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6" w:type="dxa"/>
        <w:tblInd w:w="250" w:type="dxa"/>
        <w:tblLook w:val="04A0"/>
      </w:tblPr>
      <w:tblGrid>
        <w:gridCol w:w="4788"/>
        <w:gridCol w:w="4928"/>
      </w:tblGrid>
      <w:tr w:rsidR="002D6A7B" w:rsidTr="002D6A7B">
        <w:tc>
          <w:tcPr>
            <w:tcW w:w="4788" w:type="dxa"/>
            <w:hideMark/>
          </w:tcPr>
          <w:p w:rsidR="002D6A7B" w:rsidRDefault="002D6A7B">
            <w:r>
              <w:rPr>
                <w:b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>
                  <wp:extent cx="685800" cy="800100"/>
                  <wp:effectExtent l="19050" t="0" r="0" b="0"/>
                  <wp:docPr id="1" name="Рисунок 1" descr="apastovskii1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pastovskii1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8" w:type="dxa"/>
          </w:tcPr>
          <w:p w:rsidR="002D6A7B" w:rsidRDefault="002D6A7B"/>
        </w:tc>
      </w:tr>
      <w:tr w:rsidR="002D6A7B" w:rsidTr="002D6A7B">
        <w:trPr>
          <w:trHeight w:val="4313"/>
        </w:trPr>
        <w:tc>
          <w:tcPr>
            <w:tcW w:w="4788" w:type="dxa"/>
          </w:tcPr>
          <w:p w:rsidR="002D6A7B" w:rsidRDefault="002D6A7B">
            <w:pPr>
              <w:pStyle w:val="a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«ТАТАРСТАН РЕСПУБЛИКАСЫ</w:t>
            </w:r>
          </w:p>
          <w:p w:rsidR="002D6A7B" w:rsidRDefault="002D6A7B">
            <w:pPr>
              <w:pStyle w:val="a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АПАС МУНИЦИПАЛЬ </w:t>
            </w:r>
            <w:r>
              <w:rPr>
                <w:rFonts w:ascii="Times New Roman" w:hAnsi="Times New Roman"/>
                <w:sz w:val="20"/>
              </w:rPr>
              <w:t>РАЙОНЫ</w:t>
            </w:r>
          </w:p>
          <w:p w:rsidR="002D6A7B" w:rsidRDefault="002D6A7B">
            <w:pPr>
              <w:pStyle w:val="a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БАШКАРМА КОМИТЕТЫ</w:t>
            </w:r>
          </w:p>
          <w:p w:rsidR="002D6A7B" w:rsidRDefault="002D6A7B">
            <w:pPr>
              <w:pStyle w:val="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tt-RU"/>
              </w:rPr>
              <w:t>Ә</w:t>
            </w:r>
            <w:r>
              <w:rPr>
                <w:rFonts w:ascii="Times New Roman" w:hAnsi="Times New Roman" w:cs="Times New Roman"/>
              </w:rPr>
              <w:t>ГАРИФ Б</w:t>
            </w:r>
            <w:r>
              <w:rPr>
                <w:rFonts w:ascii="Times New Roman" w:hAnsi="Times New Roman" w:cs="Times New Roman"/>
                <w:lang w:val="tt-RU"/>
              </w:rPr>
              <w:t>Ү</w:t>
            </w:r>
            <w:r>
              <w:rPr>
                <w:rFonts w:ascii="Times New Roman" w:hAnsi="Times New Roman" w:cs="Times New Roman"/>
              </w:rPr>
              <w:t xml:space="preserve">ЛЕГЕ» </w:t>
            </w:r>
          </w:p>
          <w:p w:rsidR="002D6A7B" w:rsidRDefault="002D6A7B">
            <w:pPr>
              <w:rPr>
                <w:bCs/>
              </w:rPr>
            </w:pPr>
            <w:r>
              <w:rPr>
                <w:bCs/>
              </w:rPr>
              <w:t>МУНИЦИПАЛЬ КАЗНА УЧРЕЖДЕНИЕСЕ</w:t>
            </w:r>
          </w:p>
          <w:p w:rsidR="002D6A7B" w:rsidRDefault="002D6A7B">
            <w:pPr>
              <w:rPr>
                <w:b/>
                <w:bCs/>
              </w:rPr>
            </w:pPr>
          </w:p>
          <w:p w:rsidR="002D6A7B" w:rsidRDefault="002D6A7B">
            <w:pPr>
              <w:rPr>
                <w:lang w:val="tt-RU"/>
              </w:rPr>
            </w:pPr>
            <w:r>
              <w:t xml:space="preserve">422350, </w:t>
            </w:r>
            <w:proofErr w:type="spellStart"/>
            <w:r>
              <w:t>Апас</w:t>
            </w:r>
            <w:proofErr w:type="spellEnd"/>
            <w:r>
              <w:t xml:space="preserve"> </w:t>
            </w:r>
            <w:r>
              <w:rPr>
                <w:lang w:val="tt-RU"/>
              </w:rPr>
              <w:t>ш.т.п.</w:t>
            </w:r>
            <w:r>
              <w:t xml:space="preserve">, </w:t>
            </w:r>
            <w:proofErr w:type="spellStart"/>
            <w:r>
              <w:t>Яшьл</w:t>
            </w:r>
            <w:proofErr w:type="spellEnd"/>
            <w:r>
              <w:rPr>
                <w:lang w:val="tt-RU"/>
              </w:rPr>
              <w:t>ә</w:t>
            </w:r>
            <w:proofErr w:type="gramStart"/>
            <w:r>
              <w:rPr>
                <w:lang w:val="tt-RU"/>
              </w:rPr>
              <w:t>р</w:t>
            </w:r>
            <w:proofErr w:type="gramEnd"/>
            <w:r>
              <w:t xml:space="preserve"> </w:t>
            </w:r>
            <w:proofErr w:type="spellStart"/>
            <w:r>
              <w:t>ур</w:t>
            </w:r>
            <w:proofErr w:type="spellEnd"/>
            <w:r>
              <w:t xml:space="preserve">., </w:t>
            </w:r>
            <w:r>
              <w:rPr>
                <w:lang w:val="tt-RU"/>
              </w:rPr>
              <w:t>33</w:t>
            </w:r>
          </w:p>
          <w:p w:rsidR="002D6A7B" w:rsidRDefault="002D6A7B"/>
          <w:p w:rsidR="002D6A7B" w:rsidRDefault="002D6A7B">
            <w:pPr>
              <w:rPr>
                <w:bCs/>
              </w:rPr>
            </w:pPr>
            <w:r>
              <w:rPr>
                <w:bCs/>
              </w:rPr>
              <w:t xml:space="preserve">МУНИЦИПАЛЬНОЕ КАЗЕННОЕ УЧРЕЖДЕНИЕ </w:t>
            </w:r>
          </w:p>
          <w:p w:rsidR="002D6A7B" w:rsidRDefault="002D6A7B">
            <w:pPr>
              <w:rPr>
                <w:b/>
              </w:rPr>
            </w:pPr>
            <w:r>
              <w:rPr>
                <w:b/>
              </w:rPr>
              <w:t>«ОТДЕЛ  ОБРАЗОВАНИЯ</w:t>
            </w:r>
          </w:p>
          <w:p w:rsidR="002D6A7B" w:rsidRDefault="002D6A7B">
            <w:pPr>
              <w:pStyle w:val="2"/>
              <w:tabs>
                <w:tab w:val="left" w:pos="708"/>
              </w:tabs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</w:rPr>
              <w:t>ИСПОЛНИТЕЛЬНОГО КОМИТЕТА АПАСТОВСКОГО МУНИЦИПАЛЬНОГО РАЙОНА</w:t>
            </w:r>
          </w:p>
          <w:p w:rsidR="002D6A7B" w:rsidRDefault="002D6A7B">
            <w:r>
              <w:t>РЕСПУБЛИКИ ТАТАРСТАН»</w:t>
            </w:r>
          </w:p>
          <w:p w:rsidR="002D6A7B" w:rsidRDefault="002D6A7B"/>
          <w:p w:rsidR="002D6A7B" w:rsidRDefault="002D6A7B">
            <w:r>
              <w:t xml:space="preserve">422350, </w:t>
            </w:r>
            <w:proofErr w:type="spellStart"/>
            <w:r>
              <w:t>п.г.т</w:t>
            </w:r>
            <w:proofErr w:type="gramStart"/>
            <w:r>
              <w:t>.А</w:t>
            </w:r>
            <w:proofErr w:type="gramEnd"/>
            <w:r>
              <w:t>пастово</w:t>
            </w:r>
            <w:proofErr w:type="spellEnd"/>
            <w:r>
              <w:t>, ул.Молодежная , 33</w:t>
            </w:r>
          </w:p>
          <w:p w:rsidR="002D6A7B" w:rsidRDefault="002D6A7B"/>
          <w:p w:rsidR="002D6A7B" w:rsidRDefault="002D6A7B">
            <w:pPr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 xml:space="preserve">тел.факс. 21-2-63, 21-6-12, 21-6-13 </w:t>
            </w:r>
          </w:p>
          <w:p w:rsidR="002D6A7B" w:rsidRDefault="002D6A7B">
            <w:pPr>
              <w:rPr>
                <w:sz w:val="18"/>
                <w:lang w:val="be-BY"/>
              </w:rPr>
            </w:pPr>
            <w:r>
              <w:rPr>
                <w:sz w:val="18"/>
                <w:lang w:val="en-US"/>
              </w:rPr>
              <w:t xml:space="preserve">E-mail: </w:t>
            </w:r>
            <w:hyperlink r:id="rId7" w:history="1">
              <w:r>
                <w:rPr>
                  <w:rStyle w:val="a3"/>
                  <w:rFonts w:eastAsia="Arial Unicode MS"/>
                  <w:b/>
                  <w:snapToGrid w:val="0"/>
                  <w:sz w:val="18"/>
                  <w:lang w:val="en-US"/>
                </w:rPr>
                <w:t>apas_rono@mail.ru</w:t>
              </w:r>
            </w:hyperlink>
          </w:p>
          <w:p w:rsidR="002D6A7B" w:rsidRDefault="002D6A7B">
            <w:pPr>
              <w:rPr>
                <w:sz w:val="18"/>
                <w:lang w:val="be-BY"/>
              </w:rPr>
            </w:pPr>
            <w:r>
              <w:rPr>
                <w:lang w:val="be-BY"/>
              </w:rPr>
              <w:t>ОКПО 90003427 ИНН 1608007731</w:t>
            </w:r>
          </w:p>
          <w:p w:rsidR="002D6A7B" w:rsidRDefault="002D6A7B"/>
        </w:tc>
        <w:tc>
          <w:tcPr>
            <w:tcW w:w="4928" w:type="dxa"/>
            <w:vAlign w:val="center"/>
          </w:tcPr>
          <w:p w:rsidR="002D6A7B" w:rsidRDefault="002D6A7B">
            <w:pPr>
              <w:ind w:left="1766" w:hanging="1766"/>
            </w:pPr>
            <w:r>
              <w:rPr>
                <w:b/>
                <w:i/>
                <w:sz w:val="28"/>
                <w:szCs w:val="28"/>
              </w:rPr>
              <w:t xml:space="preserve">                         В РЦМКО</w:t>
            </w:r>
          </w:p>
          <w:p w:rsidR="002D6A7B" w:rsidRDefault="002D6A7B">
            <w:r>
              <w:rPr>
                <w:b/>
                <w:i/>
              </w:rPr>
              <w:t xml:space="preserve">                                   </w:t>
            </w:r>
            <w:r>
              <w:t xml:space="preserve">                        </w:t>
            </w:r>
          </w:p>
          <w:p w:rsidR="002D6A7B" w:rsidRDefault="002D6A7B">
            <w:pPr>
              <w:jc w:val="right"/>
            </w:pPr>
            <w:r>
              <w:t xml:space="preserve">     </w:t>
            </w:r>
          </w:p>
          <w:p w:rsidR="002D6A7B" w:rsidRDefault="002D6A7B"/>
          <w:p w:rsidR="002D6A7B" w:rsidRDefault="002D6A7B"/>
        </w:tc>
      </w:tr>
      <w:tr w:rsidR="002D6A7B" w:rsidTr="002D6A7B">
        <w:tc>
          <w:tcPr>
            <w:tcW w:w="4788" w:type="dxa"/>
            <w:hideMark/>
          </w:tcPr>
          <w:p w:rsidR="002D6A7B" w:rsidRDefault="002D6A7B">
            <w:r>
              <w:t>№  869 от 29.12..2020 г.</w:t>
            </w:r>
          </w:p>
        </w:tc>
        <w:tc>
          <w:tcPr>
            <w:tcW w:w="4928" w:type="dxa"/>
          </w:tcPr>
          <w:p w:rsidR="002D6A7B" w:rsidRDefault="002D6A7B"/>
        </w:tc>
      </w:tr>
    </w:tbl>
    <w:p w:rsidR="002D6A7B" w:rsidRDefault="002D6A7B" w:rsidP="002D6A7B">
      <w:pPr>
        <w:jc w:val="both"/>
        <w:rPr>
          <w:sz w:val="28"/>
          <w:szCs w:val="28"/>
        </w:rPr>
      </w:pPr>
    </w:p>
    <w:p w:rsidR="002D6A7B" w:rsidRDefault="002D6A7B" w:rsidP="002D6A7B">
      <w:pPr>
        <w:jc w:val="both"/>
        <w:rPr>
          <w:sz w:val="28"/>
          <w:szCs w:val="28"/>
        </w:rPr>
      </w:pPr>
    </w:p>
    <w:p w:rsidR="002D6A7B" w:rsidRDefault="002D6A7B" w:rsidP="002D6A7B">
      <w:pPr>
        <w:spacing w:line="0" w:lineRule="atLeast"/>
        <w:ind w:firstLine="426"/>
        <w:jc w:val="both"/>
        <w:rPr>
          <w:szCs w:val="28"/>
        </w:rPr>
      </w:pPr>
      <w:r>
        <w:rPr>
          <w:sz w:val="28"/>
          <w:szCs w:val="28"/>
        </w:rPr>
        <w:t xml:space="preserve">МКУ «Отдел образования Исполкома </w:t>
      </w:r>
      <w:proofErr w:type="spellStart"/>
      <w:r>
        <w:rPr>
          <w:sz w:val="28"/>
          <w:szCs w:val="28"/>
        </w:rPr>
        <w:t>Апастовского</w:t>
      </w:r>
      <w:proofErr w:type="spellEnd"/>
      <w:r>
        <w:rPr>
          <w:sz w:val="28"/>
          <w:szCs w:val="28"/>
        </w:rPr>
        <w:t xml:space="preserve"> муниципального района РТ» направляет вам анализ полученных результатов диагностических исследований</w:t>
      </w:r>
      <w:r w:rsidR="00044900">
        <w:rPr>
          <w:sz w:val="28"/>
          <w:szCs w:val="28"/>
        </w:rPr>
        <w:t xml:space="preserve"> МБОУ «</w:t>
      </w:r>
      <w:proofErr w:type="spellStart"/>
      <w:r w:rsidR="00044900">
        <w:rPr>
          <w:sz w:val="28"/>
          <w:szCs w:val="28"/>
        </w:rPr>
        <w:t>Кзыл-Тауская</w:t>
      </w:r>
      <w:proofErr w:type="spellEnd"/>
      <w:r w:rsidR="00044900">
        <w:rPr>
          <w:sz w:val="28"/>
          <w:szCs w:val="28"/>
        </w:rPr>
        <w:t xml:space="preserve"> СОШ» </w:t>
      </w:r>
      <w:proofErr w:type="spellStart"/>
      <w:r w:rsidR="00044900">
        <w:rPr>
          <w:sz w:val="28"/>
          <w:szCs w:val="28"/>
        </w:rPr>
        <w:t>Апастовского</w:t>
      </w:r>
      <w:proofErr w:type="spellEnd"/>
      <w:r w:rsidR="00044900">
        <w:rPr>
          <w:sz w:val="28"/>
          <w:szCs w:val="28"/>
        </w:rPr>
        <w:t xml:space="preserve"> муниципального района. </w:t>
      </w:r>
    </w:p>
    <w:p w:rsidR="002D6A7B" w:rsidRDefault="002D6A7B" w:rsidP="002D6A7B">
      <w:pPr>
        <w:pStyle w:val="a6"/>
        <w:spacing w:line="276" w:lineRule="auto"/>
        <w:ind w:firstLine="709"/>
        <w:jc w:val="both"/>
        <w:rPr>
          <w:szCs w:val="28"/>
        </w:rPr>
      </w:pPr>
    </w:p>
    <w:p w:rsidR="002D6A7B" w:rsidRDefault="00044900" w:rsidP="002D6A7B">
      <w:pPr>
        <w:pStyle w:val="a6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Приложение  на 5</w:t>
      </w:r>
      <w:r w:rsidR="002D6A7B">
        <w:rPr>
          <w:szCs w:val="28"/>
        </w:rPr>
        <w:t xml:space="preserve"> л. в 1 экз.</w:t>
      </w:r>
    </w:p>
    <w:p w:rsidR="002D6A7B" w:rsidRDefault="002D6A7B" w:rsidP="002D6A7B">
      <w:pPr>
        <w:widowControl w:val="0"/>
        <w:jc w:val="both"/>
        <w:rPr>
          <w:color w:val="000000"/>
          <w:sz w:val="28"/>
          <w:szCs w:val="28"/>
        </w:rPr>
      </w:pPr>
    </w:p>
    <w:p w:rsidR="002D6A7B" w:rsidRDefault="002D6A7B" w:rsidP="002D6A7B">
      <w:pPr>
        <w:widowControl w:val="0"/>
        <w:jc w:val="both"/>
        <w:rPr>
          <w:sz w:val="28"/>
          <w:szCs w:val="28"/>
        </w:rPr>
      </w:pPr>
    </w:p>
    <w:p w:rsidR="002D6A7B" w:rsidRDefault="002D6A7B" w:rsidP="002D6A7B">
      <w:pPr>
        <w:widowControl w:val="0"/>
        <w:jc w:val="both"/>
        <w:rPr>
          <w:sz w:val="28"/>
          <w:szCs w:val="28"/>
        </w:rPr>
      </w:pPr>
    </w:p>
    <w:p w:rsidR="002D6A7B" w:rsidRDefault="002D6A7B" w:rsidP="002D6A7B">
      <w:pPr>
        <w:widowControl w:val="0"/>
        <w:jc w:val="both"/>
      </w:pPr>
    </w:p>
    <w:p w:rsidR="002D6A7B" w:rsidRDefault="002D6A7B" w:rsidP="002D6A7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                                                       </w:t>
      </w:r>
      <w:proofErr w:type="spellStart"/>
      <w:r>
        <w:rPr>
          <w:sz w:val="28"/>
          <w:szCs w:val="28"/>
        </w:rPr>
        <w:t>Г.Б.Галлямеева</w:t>
      </w:r>
      <w:proofErr w:type="spellEnd"/>
    </w:p>
    <w:p w:rsidR="002D6A7B" w:rsidRDefault="002D6A7B" w:rsidP="002D6A7B"/>
    <w:p w:rsidR="002D6A7B" w:rsidRDefault="002D6A7B" w:rsidP="002D6A7B"/>
    <w:p w:rsidR="002D6A7B" w:rsidRDefault="002D6A7B" w:rsidP="002D6A7B">
      <w:r>
        <w:br/>
      </w:r>
    </w:p>
    <w:p w:rsidR="002D6A7B" w:rsidRDefault="002D6A7B" w:rsidP="002D6A7B"/>
    <w:p w:rsidR="002D6A7B" w:rsidRDefault="002D6A7B" w:rsidP="002D6A7B"/>
    <w:p w:rsidR="002D6A7B" w:rsidRDefault="002D6A7B" w:rsidP="002D6A7B"/>
    <w:p w:rsidR="002D6A7B" w:rsidRDefault="002D6A7B" w:rsidP="002D6A7B"/>
    <w:p w:rsidR="002D6A7B" w:rsidRDefault="002D6A7B" w:rsidP="002D6A7B"/>
    <w:p w:rsidR="002D6A7B" w:rsidRDefault="002D6A7B" w:rsidP="002D6A7B">
      <w:proofErr w:type="spellStart"/>
      <w:r>
        <w:t>Л.Г.Ахметзянова</w:t>
      </w:r>
      <w:proofErr w:type="spellEnd"/>
    </w:p>
    <w:p w:rsidR="002D6A7B" w:rsidRDefault="002D6A7B" w:rsidP="002D6A7B">
      <w:r>
        <w:t xml:space="preserve">          21-3-96</w:t>
      </w:r>
    </w:p>
    <w:p w:rsidR="002D6A7B" w:rsidRDefault="002D6A7B" w:rsidP="002D6A7B">
      <w:pPr>
        <w:widowControl w:val="0"/>
        <w:jc w:val="both"/>
      </w:pPr>
    </w:p>
    <w:p w:rsidR="00DB2915" w:rsidRDefault="00DB2915"/>
    <w:p w:rsidR="002D6A7B" w:rsidRDefault="002D6A7B"/>
    <w:p w:rsidR="002D6A7B" w:rsidRDefault="002D6A7B"/>
    <w:p w:rsidR="002D6A7B" w:rsidRDefault="002D6A7B"/>
    <w:p w:rsidR="002D6A7B" w:rsidRDefault="002D6A7B"/>
    <w:p w:rsidR="002D6A7B" w:rsidRDefault="002D6A7B"/>
    <w:p w:rsidR="002D6A7B" w:rsidRDefault="002D6A7B"/>
    <w:p w:rsidR="002D6A7B" w:rsidRPr="00331CF7" w:rsidRDefault="002D6A7B" w:rsidP="002D6A7B">
      <w:pPr>
        <w:jc w:val="center"/>
        <w:rPr>
          <w:sz w:val="28"/>
          <w:szCs w:val="28"/>
        </w:rPr>
      </w:pPr>
      <w:r w:rsidRPr="00331CF7">
        <w:rPr>
          <w:sz w:val="28"/>
          <w:szCs w:val="28"/>
        </w:rPr>
        <w:lastRenderedPageBreak/>
        <w:t>Анализ функциональной грамотности  8 класса МБОУ «</w:t>
      </w:r>
      <w:proofErr w:type="spellStart"/>
      <w:r w:rsidRPr="00331CF7">
        <w:rPr>
          <w:sz w:val="28"/>
          <w:szCs w:val="28"/>
        </w:rPr>
        <w:t>Кзыл-Тауская</w:t>
      </w:r>
      <w:proofErr w:type="spellEnd"/>
      <w:r w:rsidRPr="00331CF7">
        <w:rPr>
          <w:sz w:val="28"/>
          <w:szCs w:val="28"/>
        </w:rPr>
        <w:t xml:space="preserve"> СОШ им </w:t>
      </w:r>
      <w:proofErr w:type="spellStart"/>
      <w:r w:rsidRPr="00331CF7">
        <w:rPr>
          <w:sz w:val="28"/>
          <w:szCs w:val="28"/>
        </w:rPr>
        <w:t>М.Х.Гайнуллина</w:t>
      </w:r>
      <w:proofErr w:type="spellEnd"/>
      <w:r w:rsidRPr="00331CF7">
        <w:rPr>
          <w:sz w:val="28"/>
          <w:szCs w:val="28"/>
        </w:rPr>
        <w:t xml:space="preserve">» </w:t>
      </w:r>
      <w:proofErr w:type="spellStart"/>
      <w:r w:rsidRPr="00331CF7">
        <w:rPr>
          <w:sz w:val="28"/>
          <w:szCs w:val="28"/>
        </w:rPr>
        <w:t>Апастовского</w:t>
      </w:r>
      <w:proofErr w:type="spellEnd"/>
      <w:r w:rsidRPr="00331CF7">
        <w:rPr>
          <w:sz w:val="28"/>
          <w:szCs w:val="28"/>
        </w:rPr>
        <w:t xml:space="preserve"> муниципального района.</w:t>
      </w:r>
    </w:p>
    <w:p w:rsidR="002D6A7B" w:rsidRPr="00331CF7" w:rsidRDefault="002D6A7B" w:rsidP="002D6A7B">
      <w:pPr>
        <w:rPr>
          <w:sz w:val="24"/>
          <w:szCs w:val="24"/>
        </w:rPr>
      </w:pPr>
    </w:p>
    <w:p w:rsidR="002D6A7B" w:rsidRPr="00DA060A" w:rsidRDefault="002D6A7B" w:rsidP="002D6A7B">
      <w:pPr>
        <w:rPr>
          <w:sz w:val="24"/>
          <w:szCs w:val="24"/>
        </w:rPr>
      </w:pPr>
      <w:r w:rsidRPr="00DA060A">
        <w:rPr>
          <w:sz w:val="24"/>
          <w:szCs w:val="24"/>
        </w:rPr>
        <w:t>Срок проведения</w:t>
      </w:r>
      <w:r>
        <w:rPr>
          <w:sz w:val="24"/>
          <w:szCs w:val="24"/>
        </w:rPr>
        <w:t xml:space="preserve">  11</w:t>
      </w:r>
      <w:r w:rsidRPr="00DA060A">
        <w:rPr>
          <w:sz w:val="24"/>
          <w:szCs w:val="24"/>
        </w:rPr>
        <w:t xml:space="preserve"> ноябрь</w:t>
      </w:r>
    </w:p>
    <w:p w:rsidR="002D6A7B" w:rsidRPr="00BD2448" w:rsidRDefault="002D6A7B" w:rsidP="002D6A7B">
      <w:pPr>
        <w:rPr>
          <w:sz w:val="24"/>
          <w:szCs w:val="24"/>
        </w:rPr>
      </w:pPr>
      <w:r w:rsidRPr="00DA060A">
        <w:rPr>
          <w:sz w:val="24"/>
          <w:szCs w:val="24"/>
        </w:rPr>
        <w:t>Всего в диагностическом тестировании участвовали 7 учащихся 8 класса.</w:t>
      </w:r>
    </w:p>
    <w:p w:rsidR="002D6A7B" w:rsidRPr="00BD2448" w:rsidRDefault="002D6A7B" w:rsidP="002D6A7B">
      <w:pPr>
        <w:jc w:val="center"/>
        <w:rPr>
          <w:b/>
          <w:sz w:val="24"/>
          <w:szCs w:val="24"/>
        </w:rPr>
      </w:pPr>
      <w:r w:rsidRPr="00BD2448">
        <w:rPr>
          <w:b/>
          <w:sz w:val="24"/>
          <w:szCs w:val="24"/>
        </w:rPr>
        <w:t xml:space="preserve">Распределение учащихся по уровням </w:t>
      </w:r>
      <w:proofErr w:type="spellStart"/>
      <w:r w:rsidRPr="00BD2448">
        <w:rPr>
          <w:b/>
          <w:sz w:val="24"/>
          <w:szCs w:val="24"/>
        </w:rPr>
        <w:t>сформированности</w:t>
      </w:r>
      <w:proofErr w:type="spellEnd"/>
      <w:r w:rsidRPr="00BD2448">
        <w:rPr>
          <w:b/>
          <w:sz w:val="24"/>
          <w:szCs w:val="24"/>
        </w:rPr>
        <w:t xml:space="preserve"> функциональной грамотности</w:t>
      </w:r>
    </w:p>
    <w:tbl>
      <w:tblPr>
        <w:tblStyle w:val="a9"/>
        <w:tblW w:w="0" w:type="auto"/>
        <w:jc w:val="center"/>
        <w:tblLook w:val="04A0"/>
      </w:tblPr>
      <w:tblGrid>
        <w:gridCol w:w="1820"/>
        <w:gridCol w:w="952"/>
        <w:gridCol w:w="2496"/>
      </w:tblGrid>
      <w:tr w:rsidR="002D6A7B" w:rsidRPr="00275DC2" w:rsidTr="00385767">
        <w:trPr>
          <w:jc w:val="center"/>
        </w:trPr>
        <w:tc>
          <w:tcPr>
            <w:tcW w:w="0" w:type="auto"/>
          </w:tcPr>
          <w:p w:rsidR="002D6A7B" w:rsidRPr="00275DC2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DC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:rsidR="002D6A7B" w:rsidRPr="00275DC2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DC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0" w:type="auto"/>
          </w:tcPr>
          <w:p w:rsidR="002D6A7B" w:rsidRPr="00275DC2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DC2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</w:tr>
      <w:tr w:rsidR="002D6A7B" w:rsidRPr="00275DC2" w:rsidTr="00385767">
        <w:trPr>
          <w:jc w:val="center"/>
        </w:trPr>
        <w:tc>
          <w:tcPr>
            <w:tcW w:w="0" w:type="auto"/>
          </w:tcPr>
          <w:p w:rsidR="002D6A7B" w:rsidRPr="00275DC2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DC2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  <w:tc>
          <w:tcPr>
            <w:tcW w:w="0" w:type="auto"/>
          </w:tcPr>
          <w:p w:rsidR="002D6A7B" w:rsidRPr="00275DC2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D6A7B" w:rsidRPr="00275DC2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DC2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2D6A7B" w:rsidRPr="00275DC2" w:rsidTr="00385767">
        <w:trPr>
          <w:jc w:val="center"/>
        </w:trPr>
        <w:tc>
          <w:tcPr>
            <w:tcW w:w="0" w:type="auto"/>
          </w:tcPr>
          <w:p w:rsidR="002D6A7B" w:rsidRPr="00275DC2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DC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0" w:type="auto"/>
          </w:tcPr>
          <w:p w:rsidR="002D6A7B" w:rsidRPr="00275DC2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D6A7B" w:rsidRPr="00275DC2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DC2">
              <w:rPr>
                <w:rFonts w:ascii="Times New Roman" w:hAnsi="Times New Roman" w:cs="Times New Roman"/>
                <w:sz w:val="24"/>
                <w:szCs w:val="24"/>
              </w:rPr>
              <w:t>38.2</w:t>
            </w:r>
          </w:p>
        </w:tc>
      </w:tr>
      <w:tr w:rsidR="002D6A7B" w:rsidRPr="00275DC2" w:rsidTr="00385767">
        <w:trPr>
          <w:jc w:val="center"/>
        </w:trPr>
        <w:tc>
          <w:tcPr>
            <w:tcW w:w="0" w:type="auto"/>
          </w:tcPr>
          <w:p w:rsidR="002D6A7B" w:rsidRPr="00275DC2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DC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</w:tcPr>
          <w:p w:rsidR="002D6A7B" w:rsidRPr="00275DC2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DC2">
              <w:rPr>
                <w:rFonts w:ascii="Times New Roman" w:hAnsi="Times New Roman" w:cs="Times New Roman"/>
                <w:sz w:val="24"/>
                <w:szCs w:val="24"/>
              </w:rPr>
              <w:t>71.4</w:t>
            </w:r>
          </w:p>
        </w:tc>
        <w:tc>
          <w:tcPr>
            <w:tcW w:w="0" w:type="auto"/>
          </w:tcPr>
          <w:p w:rsidR="002D6A7B" w:rsidRPr="00275DC2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DC2">
              <w:rPr>
                <w:rFonts w:ascii="Times New Roman" w:hAnsi="Times New Roman" w:cs="Times New Roman"/>
                <w:sz w:val="24"/>
                <w:szCs w:val="24"/>
              </w:rPr>
              <w:t>34.8</w:t>
            </w:r>
          </w:p>
        </w:tc>
      </w:tr>
      <w:tr w:rsidR="002D6A7B" w:rsidRPr="00275DC2" w:rsidTr="00385767">
        <w:trPr>
          <w:jc w:val="center"/>
        </w:trPr>
        <w:tc>
          <w:tcPr>
            <w:tcW w:w="0" w:type="auto"/>
          </w:tcPr>
          <w:p w:rsidR="002D6A7B" w:rsidRPr="00275DC2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DC2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0" w:type="auto"/>
          </w:tcPr>
          <w:p w:rsidR="002D6A7B" w:rsidRPr="00275DC2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DC2"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0" w:type="auto"/>
          </w:tcPr>
          <w:p w:rsidR="002D6A7B" w:rsidRPr="00275DC2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DC2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</w:tr>
      <w:tr w:rsidR="002D6A7B" w:rsidRPr="00275DC2" w:rsidTr="00385767">
        <w:trPr>
          <w:jc w:val="center"/>
        </w:trPr>
        <w:tc>
          <w:tcPr>
            <w:tcW w:w="0" w:type="auto"/>
          </w:tcPr>
          <w:p w:rsidR="002D6A7B" w:rsidRPr="00275DC2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DC2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</w:tcPr>
          <w:p w:rsidR="002D6A7B" w:rsidRPr="00275DC2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D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2D6A7B" w:rsidRPr="00275DC2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DC2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</w:tbl>
    <w:p w:rsidR="002D6A7B" w:rsidRDefault="002D6A7B" w:rsidP="002D6A7B"/>
    <w:p w:rsidR="002D6A7B" w:rsidRDefault="002D6A7B" w:rsidP="002D6A7B">
      <w:pPr>
        <w:jc w:val="center"/>
      </w:pPr>
      <w:r>
        <w:rPr>
          <w:noProof/>
        </w:rPr>
        <w:drawing>
          <wp:inline distT="0" distB="0" distL="0" distR="0">
            <wp:extent cx="4333875" cy="2209800"/>
            <wp:effectExtent l="0" t="0" r="9525" b="1905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6A7B" w:rsidRDefault="002D6A7B" w:rsidP="002D6A7B"/>
    <w:p w:rsidR="002D6A7B" w:rsidRPr="00BD2448" w:rsidRDefault="002D6A7B" w:rsidP="002D6A7B">
      <w:pPr>
        <w:jc w:val="center"/>
        <w:rPr>
          <w:b/>
          <w:sz w:val="24"/>
          <w:szCs w:val="24"/>
        </w:rPr>
      </w:pPr>
      <w:r w:rsidRPr="00BD2448">
        <w:rPr>
          <w:b/>
          <w:sz w:val="24"/>
          <w:szCs w:val="24"/>
        </w:rPr>
        <w:t>Результат выполнени</w:t>
      </w:r>
      <w:r>
        <w:rPr>
          <w:b/>
          <w:sz w:val="24"/>
          <w:szCs w:val="24"/>
        </w:rPr>
        <w:t xml:space="preserve">я диагностической работы школы </w:t>
      </w:r>
    </w:p>
    <w:tbl>
      <w:tblPr>
        <w:tblStyle w:val="a9"/>
        <w:tblW w:w="0" w:type="auto"/>
        <w:jc w:val="center"/>
        <w:tblLook w:val="04A0"/>
      </w:tblPr>
      <w:tblGrid>
        <w:gridCol w:w="921"/>
        <w:gridCol w:w="797"/>
        <w:gridCol w:w="797"/>
        <w:gridCol w:w="797"/>
        <w:gridCol w:w="797"/>
        <w:gridCol w:w="798"/>
        <w:gridCol w:w="799"/>
        <w:gridCol w:w="1330"/>
      </w:tblGrid>
      <w:tr w:rsidR="002D6A7B" w:rsidRPr="00856927" w:rsidTr="00385767">
        <w:trPr>
          <w:trHeight w:val="465"/>
          <w:jc w:val="center"/>
        </w:trPr>
        <w:tc>
          <w:tcPr>
            <w:tcW w:w="796" w:type="dxa"/>
            <w:vMerge w:val="restart"/>
          </w:tcPr>
          <w:p w:rsidR="002D6A7B" w:rsidRPr="00856927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5" w:type="dxa"/>
            <w:gridSpan w:val="6"/>
          </w:tcPr>
          <w:p w:rsidR="002D6A7B" w:rsidRPr="00856927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по отдельным областям ФГ </w:t>
            </w:r>
          </w:p>
          <w:p w:rsidR="002D6A7B" w:rsidRPr="00856927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7">
              <w:rPr>
                <w:rFonts w:ascii="Times New Roman" w:hAnsi="Times New Roman" w:cs="Times New Roman"/>
                <w:sz w:val="24"/>
                <w:szCs w:val="24"/>
              </w:rPr>
              <w:t>% от макс. балла по данной области ФГ</w:t>
            </w:r>
          </w:p>
          <w:p w:rsidR="002D6A7B" w:rsidRPr="00856927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 w:val="restart"/>
          </w:tcPr>
          <w:p w:rsidR="002D6A7B" w:rsidRPr="00856927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7">
              <w:rPr>
                <w:rFonts w:ascii="Times New Roman" w:hAnsi="Times New Roman" w:cs="Times New Roman"/>
                <w:sz w:val="24"/>
                <w:szCs w:val="24"/>
              </w:rPr>
              <w:t>Процент учащихся, достигших базового уровня ФГ</w:t>
            </w:r>
          </w:p>
        </w:tc>
      </w:tr>
      <w:tr w:rsidR="002D6A7B" w:rsidRPr="00856927" w:rsidTr="00385767">
        <w:trPr>
          <w:trHeight w:val="330"/>
          <w:jc w:val="center"/>
        </w:trPr>
        <w:tc>
          <w:tcPr>
            <w:tcW w:w="796" w:type="dxa"/>
            <w:vMerge/>
          </w:tcPr>
          <w:p w:rsidR="002D6A7B" w:rsidRPr="00856927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2D6A7B" w:rsidRPr="00856927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7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</w:p>
        </w:tc>
        <w:tc>
          <w:tcPr>
            <w:tcW w:w="797" w:type="dxa"/>
          </w:tcPr>
          <w:p w:rsidR="002D6A7B" w:rsidRPr="00856927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7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</w:p>
        </w:tc>
        <w:tc>
          <w:tcPr>
            <w:tcW w:w="797" w:type="dxa"/>
          </w:tcPr>
          <w:p w:rsidR="002D6A7B" w:rsidRPr="00856927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7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797" w:type="dxa"/>
          </w:tcPr>
          <w:p w:rsidR="002D6A7B" w:rsidRPr="00856927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7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798" w:type="dxa"/>
          </w:tcPr>
          <w:p w:rsidR="002D6A7B" w:rsidRPr="00856927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7">
              <w:rPr>
                <w:rFonts w:ascii="Times New Roman" w:hAnsi="Times New Roman" w:cs="Times New Roman"/>
                <w:sz w:val="24"/>
                <w:szCs w:val="24"/>
              </w:rPr>
              <w:t>ФН</w:t>
            </w:r>
          </w:p>
        </w:tc>
        <w:tc>
          <w:tcPr>
            <w:tcW w:w="799" w:type="dxa"/>
          </w:tcPr>
          <w:p w:rsidR="002D6A7B" w:rsidRPr="00856927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7">
              <w:rPr>
                <w:rFonts w:ascii="Times New Roman" w:hAnsi="Times New Roman" w:cs="Times New Roman"/>
                <w:sz w:val="24"/>
                <w:szCs w:val="24"/>
              </w:rPr>
              <w:t>ЧГ</w:t>
            </w:r>
          </w:p>
        </w:tc>
        <w:tc>
          <w:tcPr>
            <w:tcW w:w="798" w:type="dxa"/>
            <w:vMerge/>
          </w:tcPr>
          <w:p w:rsidR="002D6A7B" w:rsidRPr="00856927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7B" w:rsidRPr="00856927" w:rsidTr="00385767">
        <w:trPr>
          <w:jc w:val="center"/>
        </w:trPr>
        <w:tc>
          <w:tcPr>
            <w:tcW w:w="796" w:type="dxa"/>
          </w:tcPr>
          <w:p w:rsidR="002D6A7B" w:rsidRPr="00856927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7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797" w:type="dxa"/>
          </w:tcPr>
          <w:p w:rsidR="002D6A7B" w:rsidRPr="00856927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7" w:type="dxa"/>
          </w:tcPr>
          <w:p w:rsidR="002D6A7B" w:rsidRPr="00856927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7" w:type="dxa"/>
          </w:tcPr>
          <w:p w:rsidR="002D6A7B" w:rsidRPr="00856927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7" w:type="dxa"/>
          </w:tcPr>
          <w:p w:rsidR="002D6A7B" w:rsidRPr="00856927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98" w:type="dxa"/>
          </w:tcPr>
          <w:p w:rsidR="002D6A7B" w:rsidRPr="00856927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9" w:type="dxa"/>
          </w:tcPr>
          <w:p w:rsidR="002D6A7B" w:rsidRPr="00856927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8" w:type="dxa"/>
          </w:tcPr>
          <w:p w:rsidR="002D6A7B" w:rsidRPr="00856927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6A7B" w:rsidRPr="00856927" w:rsidTr="00385767">
        <w:trPr>
          <w:jc w:val="center"/>
        </w:trPr>
        <w:tc>
          <w:tcPr>
            <w:tcW w:w="796" w:type="dxa"/>
          </w:tcPr>
          <w:p w:rsidR="002D6A7B" w:rsidRPr="00856927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797" w:type="dxa"/>
          </w:tcPr>
          <w:p w:rsidR="002D6A7B" w:rsidRPr="00856927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7" w:type="dxa"/>
          </w:tcPr>
          <w:p w:rsidR="002D6A7B" w:rsidRPr="00856927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7" w:type="dxa"/>
          </w:tcPr>
          <w:p w:rsidR="002D6A7B" w:rsidRPr="00856927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7" w:type="dxa"/>
          </w:tcPr>
          <w:p w:rsidR="002D6A7B" w:rsidRPr="00856927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8" w:type="dxa"/>
          </w:tcPr>
          <w:p w:rsidR="002D6A7B" w:rsidRPr="00856927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9" w:type="dxa"/>
          </w:tcPr>
          <w:p w:rsidR="002D6A7B" w:rsidRPr="00856927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8" w:type="dxa"/>
          </w:tcPr>
          <w:p w:rsidR="002D6A7B" w:rsidRPr="00856927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927">
              <w:rPr>
                <w:rFonts w:ascii="Times New Roman" w:hAnsi="Times New Roman" w:cs="Times New Roman"/>
                <w:sz w:val="24"/>
                <w:szCs w:val="24"/>
              </w:rPr>
              <w:t>87,1</w:t>
            </w:r>
          </w:p>
        </w:tc>
      </w:tr>
    </w:tbl>
    <w:p w:rsidR="002D6A7B" w:rsidRDefault="002D6A7B" w:rsidP="002D6A7B">
      <w:pPr>
        <w:jc w:val="center"/>
      </w:pPr>
      <w:r>
        <w:rPr>
          <w:noProof/>
        </w:rPr>
        <w:drawing>
          <wp:inline distT="0" distB="0" distL="0" distR="0">
            <wp:extent cx="4219575" cy="2333625"/>
            <wp:effectExtent l="0" t="0" r="9525" b="9525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6A7B" w:rsidRPr="006E235F" w:rsidRDefault="002D6A7B" w:rsidP="002D6A7B">
      <w:pPr>
        <w:rPr>
          <w:rFonts w:ascii="TimesNewRomanPSMT" w:hAnsi="TimesNewRomanPSMT"/>
          <w:color w:val="000000"/>
          <w:sz w:val="24"/>
          <w:szCs w:val="24"/>
        </w:rPr>
      </w:pPr>
      <w:proofErr w:type="gramStart"/>
      <w:r w:rsidRPr="006E235F">
        <w:rPr>
          <w:rFonts w:ascii="TimesNewRomanPSMT" w:hAnsi="TimesNewRomanPSMT"/>
          <w:color w:val="000000"/>
          <w:sz w:val="24"/>
          <w:szCs w:val="24"/>
        </w:rPr>
        <w:t>Данные, представленные в таблице  показывают</w:t>
      </w:r>
      <w:proofErr w:type="gramEnd"/>
      <w:r w:rsidRPr="006E235F">
        <w:rPr>
          <w:rFonts w:ascii="TimesNewRomanPSMT" w:hAnsi="TimesNewRomanPSMT"/>
          <w:color w:val="000000"/>
          <w:sz w:val="24"/>
          <w:szCs w:val="24"/>
        </w:rPr>
        <w:t xml:space="preserve"> незначительное расхождение между результатами по РТ   и школой, что дает возможность полученные результаты рассматривать на уровне республики, а полученные выводы с большей долей вероятности</w:t>
      </w:r>
      <w:r w:rsidRPr="006E235F">
        <w:rPr>
          <w:rFonts w:ascii="TimesNewRomanPSMT" w:hAnsi="TimesNewRomanPSMT"/>
          <w:color w:val="000000"/>
          <w:sz w:val="24"/>
          <w:szCs w:val="24"/>
        </w:rPr>
        <w:br/>
        <w:t>применять ко всей совокупности.</w:t>
      </w:r>
    </w:p>
    <w:p w:rsidR="002D6A7B" w:rsidRPr="006E235F" w:rsidRDefault="002D6A7B" w:rsidP="002D6A7B">
      <w:pPr>
        <w:rPr>
          <w:rFonts w:ascii="TimesNewRomanPSMT" w:hAnsi="TimesNewRomanPSMT"/>
          <w:color w:val="000000"/>
          <w:sz w:val="24"/>
          <w:szCs w:val="24"/>
        </w:rPr>
      </w:pPr>
      <w:r w:rsidRPr="006E235F">
        <w:rPr>
          <w:rFonts w:ascii="TimesNewRomanPSMT" w:hAnsi="TimesNewRomanPSMT"/>
          <w:color w:val="000000"/>
          <w:sz w:val="24"/>
          <w:szCs w:val="24"/>
        </w:rPr>
        <w:lastRenderedPageBreak/>
        <w:t>Представленные в таблице  и на диаграмме  данные демонстрируют</w:t>
      </w:r>
      <w:r w:rsidR="00E47E5B">
        <w:rPr>
          <w:rFonts w:ascii="TimesNewRomanPSMT" w:hAnsi="TimesNewRomanPSMT"/>
          <w:color w:val="000000"/>
          <w:sz w:val="24"/>
          <w:szCs w:val="24"/>
        </w:rPr>
        <w:t>,</w:t>
      </w:r>
      <w:r w:rsidRPr="006E235F">
        <w:rPr>
          <w:rFonts w:ascii="TimesNewRomanPSMT" w:hAnsi="TimesNewRomanPSMT"/>
          <w:color w:val="000000"/>
          <w:sz w:val="24"/>
          <w:szCs w:val="24"/>
        </w:rPr>
        <w:t xml:space="preserve"> что наибольший процент учащи</w:t>
      </w:r>
      <w:r>
        <w:rPr>
          <w:rFonts w:ascii="TimesNewRomanPSMT" w:hAnsi="TimesNewRomanPSMT"/>
          <w:color w:val="000000"/>
          <w:sz w:val="24"/>
          <w:szCs w:val="24"/>
        </w:rPr>
        <w:t>хся  школы  успешно справил</w:t>
      </w:r>
      <w:r w:rsidR="00E47E5B">
        <w:rPr>
          <w:rFonts w:ascii="TimesNewRomanPSMT" w:hAnsi="TimesNewRomanPSMT"/>
          <w:color w:val="000000"/>
          <w:sz w:val="24"/>
          <w:szCs w:val="24"/>
        </w:rPr>
        <w:t>ись</w:t>
      </w:r>
      <w:r>
        <w:rPr>
          <w:rFonts w:ascii="TimesNewRomanPSMT" w:hAnsi="TimesNewRomanPSMT"/>
          <w:color w:val="000000"/>
          <w:sz w:val="24"/>
          <w:szCs w:val="24"/>
        </w:rPr>
        <w:t xml:space="preserve"> с </w:t>
      </w:r>
      <w:r w:rsidRPr="006E235F">
        <w:rPr>
          <w:rFonts w:ascii="TimesNewRomanPSMT" w:hAnsi="TimesNewRomanPSMT"/>
          <w:color w:val="000000"/>
          <w:sz w:val="24"/>
          <w:szCs w:val="24"/>
        </w:rPr>
        <w:t>заданиями математической грамотн</w:t>
      </w:r>
      <w:r w:rsidR="00E47E5B">
        <w:rPr>
          <w:rFonts w:ascii="TimesNewRomanPSMT" w:hAnsi="TimesNewRomanPSMT"/>
          <w:color w:val="000000"/>
          <w:sz w:val="24"/>
          <w:szCs w:val="24"/>
        </w:rPr>
        <w:t>ости  (88%) и естественнонаучной грамотности</w:t>
      </w:r>
      <w:r w:rsidRPr="006E235F">
        <w:rPr>
          <w:rFonts w:ascii="TimesNewRomanPSMT" w:hAnsi="TimesNewRomanPSMT"/>
          <w:color w:val="000000"/>
          <w:sz w:val="24"/>
          <w:szCs w:val="24"/>
        </w:rPr>
        <w:t xml:space="preserve"> (62%).</w:t>
      </w:r>
    </w:p>
    <w:p w:rsidR="002D6A7B" w:rsidRPr="00BD2448" w:rsidRDefault="002D6A7B" w:rsidP="002D6A7B">
      <w:pPr>
        <w:jc w:val="center"/>
        <w:rPr>
          <w:b/>
          <w:sz w:val="24"/>
          <w:szCs w:val="24"/>
        </w:rPr>
      </w:pPr>
      <w:r w:rsidRPr="00BD2448">
        <w:rPr>
          <w:b/>
          <w:sz w:val="24"/>
          <w:szCs w:val="24"/>
        </w:rPr>
        <w:t>Распределение учащихся  8 класса по баллам.</w:t>
      </w:r>
    </w:p>
    <w:tbl>
      <w:tblPr>
        <w:tblStyle w:val="a9"/>
        <w:tblW w:w="0" w:type="auto"/>
        <w:tblLook w:val="04A0"/>
      </w:tblPr>
      <w:tblGrid>
        <w:gridCol w:w="1815"/>
        <w:gridCol w:w="3203"/>
        <w:gridCol w:w="670"/>
        <w:gridCol w:w="654"/>
        <w:gridCol w:w="768"/>
        <w:gridCol w:w="785"/>
        <w:gridCol w:w="754"/>
        <w:gridCol w:w="665"/>
      </w:tblGrid>
      <w:tr w:rsidR="002D6A7B" w:rsidTr="00385767">
        <w:trPr>
          <w:trHeight w:val="120"/>
        </w:trPr>
        <w:tc>
          <w:tcPr>
            <w:tcW w:w="0" w:type="auto"/>
            <w:vMerge w:val="restart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vMerge w:val="restart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proofErr w:type="spellStart"/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балл%</w:t>
            </w:r>
            <w:proofErr w:type="spellEnd"/>
            <w:r w:rsidRPr="00BD2448">
              <w:rPr>
                <w:rFonts w:ascii="Times New Roman" w:hAnsi="Times New Roman" w:cs="Times New Roman"/>
                <w:sz w:val="24"/>
                <w:szCs w:val="24"/>
              </w:rPr>
              <w:t xml:space="preserve"> от макс. балла</w:t>
            </w:r>
          </w:p>
        </w:tc>
        <w:tc>
          <w:tcPr>
            <w:tcW w:w="0" w:type="auto"/>
            <w:gridSpan w:val="6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по отдельным областям ФГ </w:t>
            </w:r>
          </w:p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% от макс. балла по данной области ФГ</w:t>
            </w:r>
          </w:p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7B" w:rsidTr="00385767">
        <w:trPr>
          <w:trHeight w:val="135"/>
        </w:trPr>
        <w:tc>
          <w:tcPr>
            <w:tcW w:w="0" w:type="auto"/>
            <w:vMerge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ФН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ЧГ</w:t>
            </w:r>
          </w:p>
        </w:tc>
      </w:tr>
      <w:tr w:rsidR="002D6A7B" w:rsidTr="00385767"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Абдуллина  Д.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D6A7B" w:rsidTr="00385767"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БадртдиноваЗ</w:t>
            </w:r>
            <w:proofErr w:type="spellEnd"/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6A7B" w:rsidTr="00385767"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proofErr w:type="gramStart"/>
            <w:r w:rsidRPr="00BD244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6A7B" w:rsidTr="00385767"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ЗиятдиновР</w:t>
            </w:r>
            <w:proofErr w:type="spellEnd"/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D6A7B" w:rsidTr="00385767"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Мурзин</w:t>
            </w:r>
            <w:proofErr w:type="spellEnd"/>
            <w:r w:rsidRPr="00BD2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6A7B" w:rsidTr="00385767"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proofErr w:type="gramStart"/>
            <w:r w:rsidRPr="00BD2448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6A7B" w:rsidTr="00385767"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Хабибуллина Л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2D6A7B" w:rsidRPr="00BD2448" w:rsidRDefault="002D6A7B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44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2D6A7B" w:rsidRDefault="002D6A7B" w:rsidP="002D6A7B"/>
    <w:p w:rsidR="002D6A7B" w:rsidRDefault="002D6A7B" w:rsidP="002D6A7B">
      <w:pPr>
        <w:jc w:val="center"/>
      </w:pPr>
      <w:r>
        <w:rPr>
          <w:noProof/>
        </w:rPr>
        <w:drawing>
          <wp:inline distT="0" distB="0" distL="0" distR="0">
            <wp:extent cx="4029075" cy="1943100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6A7B" w:rsidRDefault="002D6A7B" w:rsidP="002D6A7B"/>
    <w:p w:rsidR="002D6A7B" w:rsidRDefault="002D6A7B" w:rsidP="002D6A7B">
      <w:pPr>
        <w:jc w:val="center"/>
      </w:pPr>
      <w:r>
        <w:rPr>
          <w:noProof/>
        </w:rPr>
        <w:drawing>
          <wp:inline distT="0" distB="0" distL="0" distR="0">
            <wp:extent cx="4371975" cy="2343150"/>
            <wp:effectExtent l="0" t="0" r="9525" b="1905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D6A7B" w:rsidRPr="003B1314" w:rsidRDefault="002D6A7B" w:rsidP="00E47E5B">
      <w:pPr>
        <w:pStyle w:val="a6"/>
        <w:jc w:val="both"/>
        <w:rPr>
          <w:color w:val="000000"/>
          <w:sz w:val="24"/>
          <w:szCs w:val="24"/>
        </w:rPr>
      </w:pPr>
      <w:r w:rsidRPr="003B1314">
        <w:rPr>
          <w:color w:val="000000"/>
          <w:sz w:val="24"/>
          <w:szCs w:val="24"/>
        </w:rPr>
        <w:t>В целом график распределения учащихся по баллам соответствуют</w:t>
      </w:r>
      <w:r w:rsidRPr="003B1314">
        <w:rPr>
          <w:color w:val="000000"/>
          <w:sz w:val="24"/>
          <w:szCs w:val="24"/>
        </w:rPr>
        <w:br/>
        <w:t>нормальному распределению. Наличие локальных максимумов и минимумов</w:t>
      </w:r>
      <w:r w:rsidRPr="003B1314">
        <w:rPr>
          <w:color w:val="000000"/>
          <w:sz w:val="24"/>
          <w:szCs w:val="24"/>
        </w:rPr>
        <w:br/>
        <w:t>могут быть обусловлены неравномерностью предложенной шкалы</w:t>
      </w:r>
      <w:r w:rsidRPr="003B1314">
        <w:rPr>
          <w:color w:val="000000"/>
          <w:sz w:val="24"/>
          <w:szCs w:val="24"/>
        </w:rPr>
        <w:br/>
        <w:t>оценивания по каждому виду грамотности</w:t>
      </w:r>
      <w:r w:rsidRPr="003B1314">
        <w:rPr>
          <w:color w:val="FF0000"/>
          <w:sz w:val="24"/>
          <w:szCs w:val="24"/>
        </w:rPr>
        <w:t xml:space="preserve">. </w:t>
      </w:r>
      <w:r w:rsidRPr="003B1314">
        <w:rPr>
          <w:color w:val="000000"/>
          <w:sz w:val="24"/>
          <w:szCs w:val="24"/>
        </w:rPr>
        <w:t>Средний балл выполнения работы</w:t>
      </w:r>
      <w:r w:rsidRPr="003B1314">
        <w:rPr>
          <w:color w:val="000000"/>
          <w:sz w:val="24"/>
          <w:szCs w:val="24"/>
        </w:rPr>
        <w:br/>
        <w:t>в 8- классе составил 47 балл.</w:t>
      </w:r>
    </w:p>
    <w:p w:rsidR="002D6A7B" w:rsidRPr="003B1314" w:rsidRDefault="002D6A7B" w:rsidP="002D6A7B">
      <w:pPr>
        <w:pStyle w:val="a6"/>
        <w:rPr>
          <w:color w:val="000000"/>
          <w:sz w:val="24"/>
          <w:szCs w:val="24"/>
        </w:rPr>
      </w:pPr>
    </w:p>
    <w:p w:rsidR="002D6A7B" w:rsidRPr="003B1314" w:rsidRDefault="002D6A7B" w:rsidP="002D6A7B">
      <w:pPr>
        <w:pStyle w:val="a6"/>
        <w:rPr>
          <w:b/>
          <w:bCs/>
          <w:i/>
          <w:iCs/>
          <w:sz w:val="24"/>
          <w:szCs w:val="24"/>
        </w:rPr>
      </w:pPr>
      <w:r w:rsidRPr="003B1314">
        <w:rPr>
          <w:color w:val="000000"/>
          <w:sz w:val="24"/>
          <w:szCs w:val="24"/>
        </w:rPr>
        <w:t>Результаты выполнения диа</w:t>
      </w:r>
      <w:r w:rsidR="002A0799">
        <w:rPr>
          <w:color w:val="000000"/>
          <w:sz w:val="24"/>
          <w:szCs w:val="24"/>
        </w:rPr>
        <w:t xml:space="preserve">гностической работы, показанные </w:t>
      </w:r>
      <w:r w:rsidRPr="003B1314">
        <w:rPr>
          <w:color w:val="000000"/>
          <w:sz w:val="24"/>
          <w:szCs w:val="24"/>
        </w:rPr>
        <w:t>учениками 8 класса, позволяют уд</w:t>
      </w:r>
      <w:r w:rsidR="002A0799">
        <w:rPr>
          <w:color w:val="000000"/>
          <w:sz w:val="24"/>
          <w:szCs w:val="24"/>
        </w:rPr>
        <w:t xml:space="preserve">овлетворительно оценить процесс </w:t>
      </w:r>
      <w:r w:rsidRPr="003B1314">
        <w:rPr>
          <w:color w:val="000000"/>
          <w:sz w:val="24"/>
          <w:szCs w:val="24"/>
        </w:rPr>
        <w:t xml:space="preserve">формирования функциональной грамотности </w:t>
      </w:r>
      <w:proofErr w:type="gramStart"/>
      <w:r w:rsidRPr="003B1314">
        <w:rPr>
          <w:color w:val="000000"/>
          <w:sz w:val="24"/>
          <w:szCs w:val="24"/>
        </w:rPr>
        <w:t>обучающихся</w:t>
      </w:r>
      <w:proofErr w:type="gramEnd"/>
      <w:r w:rsidRPr="003B1314">
        <w:rPr>
          <w:color w:val="000000"/>
          <w:sz w:val="24"/>
          <w:szCs w:val="24"/>
        </w:rPr>
        <w:t xml:space="preserve"> 8 ого класса.</w:t>
      </w:r>
      <w:r w:rsidRPr="003B1314">
        <w:rPr>
          <w:color w:val="000000"/>
          <w:sz w:val="24"/>
          <w:szCs w:val="24"/>
        </w:rPr>
        <w:br/>
      </w:r>
    </w:p>
    <w:p w:rsidR="002D6A7B" w:rsidRPr="003B1314" w:rsidRDefault="002D6A7B" w:rsidP="002D6A7B">
      <w:pPr>
        <w:spacing w:before="157"/>
        <w:jc w:val="center"/>
        <w:rPr>
          <w:b/>
          <w:sz w:val="24"/>
          <w:szCs w:val="24"/>
        </w:rPr>
      </w:pPr>
      <w:r w:rsidRPr="003B1314">
        <w:rPr>
          <w:b/>
          <w:sz w:val="24"/>
          <w:szCs w:val="24"/>
        </w:rPr>
        <w:t>Распределение по общему баллу</w:t>
      </w:r>
    </w:p>
    <w:p w:rsidR="002D6A7B" w:rsidRPr="00803643" w:rsidRDefault="002D6A7B" w:rsidP="002D6A7B">
      <w:pPr>
        <w:spacing w:before="157"/>
        <w:ind w:left="567"/>
        <w:rPr>
          <w:sz w:val="24"/>
          <w:szCs w:val="24"/>
        </w:rPr>
      </w:pPr>
      <w:r w:rsidRPr="00803643">
        <w:rPr>
          <w:noProof/>
          <w:sz w:val="24"/>
          <w:szCs w:val="24"/>
        </w:rPr>
        <w:lastRenderedPageBreak/>
        <w:drawing>
          <wp:inline distT="0" distB="0" distL="0" distR="0">
            <wp:extent cx="5565913" cy="2560320"/>
            <wp:effectExtent l="19050" t="0" r="15737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D6A7B" w:rsidRPr="00803643" w:rsidRDefault="002D6A7B" w:rsidP="002D6A7B">
      <w:pPr>
        <w:spacing w:before="157"/>
        <w:ind w:left="3365"/>
        <w:rPr>
          <w:sz w:val="24"/>
          <w:szCs w:val="24"/>
        </w:rPr>
      </w:pPr>
    </w:p>
    <w:p w:rsidR="002D6A7B" w:rsidRPr="003B1314" w:rsidRDefault="002D6A7B" w:rsidP="002A0799">
      <w:pPr>
        <w:spacing w:before="44"/>
        <w:ind w:left="2153"/>
        <w:rPr>
          <w:b/>
          <w:sz w:val="24"/>
          <w:szCs w:val="24"/>
        </w:rPr>
      </w:pPr>
      <w:r w:rsidRPr="003B1314">
        <w:rPr>
          <w:b/>
          <w:sz w:val="24"/>
          <w:szCs w:val="24"/>
        </w:rPr>
        <w:t>Распределение по баллам. Читательская грамотность»</w:t>
      </w:r>
    </w:p>
    <w:p w:rsidR="002D6A7B" w:rsidRPr="003B1314" w:rsidRDefault="002D6A7B" w:rsidP="002D6A7B">
      <w:pPr>
        <w:pStyle w:val="a4"/>
        <w:spacing w:before="90"/>
        <w:ind w:left="120"/>
        <w:rPr>
          <w:rFonts w:ascii="Times New Roman" w:hAnsi="Times New Roman"/>
        </w:rPr>
      </w:pPr>
      <w:r w:rsidRPr="003B1314">
        <w:rPr>
          <w:rFonts w:ascii="Times New Roman" w:hAnsi="Times New Roman"/>
        </w:rPr>
        <w:t xml:space="preserve">Максимальное количество процентов за раздел </w:t>
      </w:r>
      <w:r w:rsidRPr="003B1314">
        <w:rPr>
          <w:rFonts w:ascii="Times New Roman" w:hAnsi="Times New Roman"/>
          <w:b/>
        </w:rPr>
        <w:t>«Читательская грамотность»</w:t>
      </w:r>
      <w:r w:rsidRPr="003B1314">
        <w:rPr>
          <w:rFonts w:ascii="Times New Roman" w:hAnsi="Times New Roman"/>
        </w:rPr>
        <w:t xml:space="preserve"> – 44.</w:t>
      </w:r>
    </w:p>
    <w:p w:rsidR="002D6A7B" w:rsidRPr="003B1314" w:rsidRDefault="002D6A7B" w:rsidP="002D6A7B">
      <w:pPr>
        <w:pStyle w:val="a4"/>
        <w:ind w:left="120" w:right="716"/>
        <w:rPr>
          <w:rFonts w:ascii="Times New Roman" w:hAnsi="Times New Roman"/>
        </w:rPr>
      </w:pPr>
      <w:r w:rsidRPr="003B1314">
        <w:rPr>
          <w:rFonts w:ascii="Times New Roman" w:hAnsi="Times New Roman"/>
        </w:rPr>
        <w:t xml:space="preserve"> Средний процент выполнения всего раздела по классу –27%. Средний процент выполнения всего раздела по республике – 38%.</w:t>
      </w:r>
    </w:p>
    <w:p w:rsidR="002D6A7B" w:rsidRPr="003B1314" w:rsidRDefault="002D6A7B" w:rsidP="002D6A7B">
      <w:pPr>
        <w:pStyle w:val="a4"/>
        <w:spacing w:before="11"/>
        <w:rPr>
          <w:rFonts w:ascii="Times New Roman" w:hAnsi="Times New Roman"/>
        </w:rPr>
      </w:pPr>
    </w:p>
    <w:p w:rsidR="002D6A7B" w:rsidRPr="00803643" w:rsidRDefault="002D6A7B" w:rsidP="002A0799">
      <w:pPr>
        <w:spacing w:before="44"/>
        <w:rPr>
          <w:sz w:val="24"/>
          <w:szCs w:val="24"/>
        </w:rPr>
      </w:pPr>
    </w:p>
    <w:p w:rsidR="002D6A7B" w:rsidRPr="00803643" w:rsidRDefault="002D6A7B" w:rsidP="002D6A7B">
      <w:pPr>
        <w:spacing w:before="44"/>
        <w:ind w:left="567"/>
        <w:rPr>
          <w:sz w:val="24"/>
          <w:szCs w:val="24"/>
        </w:rPr>
      </w:pPr>
      <w:r w:rsidRPr="00803643">
        <w:rPr>
          <w:noProof/>
          <w:sz w:val="24"/>
          <w:szCs w:val="24"/>
        </w:rPr>
        <w:drawing>
          <wp:inline distT="0" distB="0" distL="0" distR="0">
            <wp:extent cx="5414839" cy="2568272"/>
            <wp:effectExtent l="19050" t="0" r="14411" b="3478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D6A7B" w:rsidRDefault="002D6A7B" w:rsidP="002D6A7B">
      <w:pPr>
        <w:spacing w:before="31"/>
        <w:ind w:left="222" w:right="679"/>
        <w:jc w:val="center"/>
        <w:rPr>
          <w:sz w:val="24"/>
          <w:szCs w:val="24"/>
        </w:rPr>
      </w:pPr>
    </w:p>
    <w:p w:rsidR="002D6A7B" w:rsidRDefault="002D6A7B" w:rsidP="002D6A7B">
      <w:pPr>
        <w:spacing w:before="31"/>
        <w:ind w:left="222" w:right="679"/>
        <w:jc w:val="center"/>
        <w:rPr>
          <w:b/>
          <w:sz w:val="24"/>
          <w:szCs w:val="24"/>
        </w:rPr>
      </w:pPr>
      <w:r w:rsidRPr="00BD2448">
        <w:rPr>
          <w:b/>
          <w:sz w:val="24"/>
          <w:szCs w:val="24"/>
        </w:rPr>
        <w:t>Распределение по баллам.</w:t>
      </w:r>
      <w:r w:rsidR="00044900"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Естественно-научная</w:t>
      </w:r>
      <w:proofErr w:type="spellEnd"/>
      <w:proofErr w:type="gramEnd"/>
      <w:r>
        <w:rPr>
          <w:b/>
          <w:sz w:val="24"/>
          <w:szCs w:val="24"/>
        </w:rPr>
        <w:t xml:space="preserve"> грамотность. </w:t>
      </w:r>
    </w:p>
    <w:p w:rsidR="00D30354" w:rsidRPr="00BD2448" w:rsidRDefault="00D30354" w:rsidP="002D6A7B">
      <w:pPr>
        <w:spacing w:before="31"/>
        <w:ind w:left="222" w:right="679"/>
        <w:jc w:val="center"/>
        <w:rPr>
          <w:b/>
          <w:sz w:val="24"/>
          <w:szCs w:val="24"/>
        </w:rPr>
      </w:pPr>
    </w:p>
    <w:p w:rsidR="002D6A7B" w:rsidRPr="00BD2448" w:rsidRDefault="002D6A7B" w:rsidP="002D6A7B">
      <w:pPr>
        <w:pStyle w:val="a6"/>
        <w:rPr>
          <w:sz w:val="24"/>
          <w:szCs w:val="24"/>
        </w:rPr>
      </w:pPr>
      <w:r w:rsidRPr="00BD2448">
        <w:rPr>
          <w:sz w:val="24"/>
          <w:szCs w:val="24"/>
        </w:rPr>
        <w:t>Максимальное количество в процентах за раздел «</w:t>
      </w:r>
      <w:proofErr w:type="spellStart"/>
      <w:proofErr w:type="gramStart"/>
      <w:r w:rsidRPr="00BD2448">
        <w:rPr>
          <w:sz w:val="24"/>
          <w:szCs w:val="24"/>
        </w:rPr>
        <w:t>Естественно-научная</w:t>
      </w:r>
      <w:proofErr w:type="spellEnd"/>
      <w:proofErr w:type="gramEnd"/>
      <w:r w:rsidRPr="00BD2448">
        <w:rPr>
          <w:sz w:val="24"/>
          <w:szCs w:val="24"/>
        </w:rPr>
        <w:t xml:space="preserve"> грамотность» - 62</w:t>
      </w:r>
      <w:r w:rsidR="00277A0D">
        <w:rPr>
          <w:sz w:val="24"/>
          <w:szCs w:val="24"/>
        </w:rPr>
        <w:t>%</w:t>
      </w:r>
      <w:r w:rsidRPr="00BD2448">
        <w:rPr>
          <w:sz w:val="24"/>
          <w:szCs w:val="24"/>
        </w:rPr>
        <w:t>.</w:t>
      </w:r>
    </w:p>
    <w:p w:rsidR="002D6A7B" w:rsidRPr="00BD2448" w:rsidRDefault="002D6A7B" w:rsidP="002D6A7B">
      <w:pPr>
        <w:pStyle w:val="a6"/>
        <w:rPr>
          <w:sz w:val="24"/>
          <w:szCs w:val="24"/>
        </w:rPr>
      </w:pPr>
      <w:r w:rsidRPr="00BD2448">
        <w:rPr>
          <w:sz w:val="24"/>
          <w:szCs w:val="24"/>
        </w:rPr>
        <w:t>Средний процент выполнения по классу - 62%</w:t>
      </w:r>
    </w:p>
    <w:p w:rsidR="002D6A7B" w:rsidRPr="00BD2448" w:rsidRDefault="002D6A7B" w:rsidP="002D6A7B">
      <w:pPr>
        <w:pStyle w:val="a6"/>
        <w:rPr>
          <w:sz w:val="24"/>
          <w:szCs w:val="24"/>
        </w:rPr>
      </w:pPr>
      <w:r w:rsidRPr="00BD2448">
        <w:rPr>
          <w:sz w:val="24"/>
          <w:szCs w:val="24"/>
        </w:rPr>
        <w:t xml:space="preserve"> Средний процент выполнения всего раздела по республике – 32%.</w:t>
      </w:r>
    </w:p>
    <w:p w:rsidR="002D6A7B" w:rsidRPr="00803643" w:rsidRDefault="002D6A7B" w:rsidP="002D6A7B">
      <w:pPr>
        <w:spacing w:before="31"/>
        <w:ind w:right="679"/>
        <w:rPr>
          <w:sz w:val="24"/>
          <w:szCs w:val="24"/>
        </w:rPr>
      </w:pPr>
    </w:p>
    <w:p w:rsidR="002D6A7B" w:rsidRPr="00803643" w:rsidRDefault="002D6A7B" w:rsidP="002D6A7B">
      <w:pPr>
        <w:spacing w:before="31"/>
        <w:ind w:left="222" w:right="679"/>
        <w:jc w:val="center"/>
        <w:rPr>
          <w:sz w:val="24"/>
          <w:szCs w:val="24"/>
        </w:rPr>
      </w:pPr>
      <w:r w:rsidRPr="00803643">
        <w:rPr>
          <w:noProof/>
          <w:sz w:val="24"/>
          <w:szCs w:val="24"/>
        </w:rPr>
        <w:lastRenderedPageBreak/>
        <w:drawing>
          <wp:inline distT="0" distB="0" distL="0" distR="0">
            <wp:extent cx="5267325" cy="2076450"/>
            <wp:effectExtent l="19050" t="0" r="9525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D6A7B" w:rsidRPr="00803643" w:rsidRDefault="002D6A7B" w:rsidP="002D6A7B">
      <w:pPr>
        <w:spacing w:before="6"/>
        <w:rPr>
          <w:sz w:val="24"/>
          <w:szCs w:val="24"/>
        </w:rPr>
      </w:pPr>
    </w:p>
    <w:p w:rsidR="002D6A7B" w:rsidRPr="00044900" w:rsidRDefault="002D6A7B" w:rsidP="002D6A7B">
      <w:pPr>
        <w:pStyle w:val="a4"/>
        <w:tabs>
          <w:tab w:val="left" w:pos="8229"/>
        </w:tabs>
        <w:spacing w:before="90"/>
        <w:ind w:left="120" w:right="751"/>
        <w:jc w:val="center"/>
        <w:rPr>
          <w:rFonts w:ascii="Times New Roman" w:hAnsi="Times New Roman"/>
          <w:b/>
        </w:rPr>
      </w:pPr>
      <w:r w:rsidRPr="00044900">
        <w:rPr>
          <w:rFonts w:ascii="Times New Roman" w:hAnsi="Times New Roman"/>
          <w:b/>
        </w:rPr>
        <w:t>Распределение по баллам. Финансовая</w:t>
      </w:r>
      <w:r w:rsidR="003B1314">
        <w:rPr>
          <w:rFonts w:ascii="Times New Roman" w:hAnsi="Times New Roman"/>
          <w:b/>
        </w:rPr>
        <w:t xml:space="preserve"> </w:t>
      </w:r>
      <w:r w:rsidRPr="00044900">
        <w:rPr>
          <w:rFonts w:ascii="Times New Roman" w:hAnsi="Times New Roman"/>
          <w:b/>
        </w:rPr>
        <w:t>грамотность</w:t>
      </w:r>
    </w:p>
    <w:p w:rsidR="002D6A7B" w:rsidRPr="00044900" w:rsidRDefault="002D6A7B" w:rsidP="002D6A7B">
      <w:pPr>
        <w:pStyle w:val="a4"/>
        <w:tabs>
          <w:tab w:val="left" w:pos="8229"/>
        </w:tabs>
        <w:spacing w:before="90"/>
        <w:ind w:left="120" w:right="751"/>
        <w:rPr>
          <w:rFonts w:ascii="Times New Roman" w:hAnsi="Times New Roman"/>
        </w:rPr>
      </w:pPr>
      <w:r w:rsidRPr="00044900">
        <w:rPr>
          <w:rFonts w:ascii="Times New Roman" w:hAnsi="Times New Roman"/>
        </w:rPr>
        <w:t xml:space="preserve">Максимальное количество баллов за раздел «Математическая и финансовая грамотность» - 100. Это наиболее сложный раздел РДР. Средний процент выполнения по классу –88%. Средний процент выполнения по республике – 35%. </w:t>
      </w:r>
    </w:p>
    <w:p w:rsidR="002D6A7B" w:rsidRPr="00803643" w:rsidRDefault="002D6A7B" w:rsidP="002D6A7B">
      <w:pPr>
        <w:spacing w:before="157"/>
        <w:ind w:left="567"/>
        <w:jc w:val="center"/>
        <w:rPr>
          <w:sz w:val="24"/>
          <w:szCs w:val="24"/>
        </w:rPr>
      </w:pPr>
      <w:r w:rsidRPr="00803643">
        <w:rPr>
          <w:noProof/>
          <w:sz w:val="24"/>
          <w:szCs w:val="24"/>
        </w:rPr>
        <w:drawing>
          <wp:inline distT="0" distB="0" distL="0" distR="0">
            <wp:extent cx="3790950" cy="1733550"/>
            <wp:effectExtent l="19050" t="0" r="1905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D6A7B" w:rsidRPr="00803643" w:rsidRDefault="002D6A7B" w:rsidP="002D6A7B">
      <w:pPr>
        <w:pStyle w:val="a4"/>
        <w:tabs>
          <w:tab w:val="left" w:pos="8229"/>
        </w:tabs>
        <w:spacing w:before="90"/>
        <w:ind w:left="120" w:right="751"/>
      </w:pPr>
    </w:p>
    <w:p w:rsidR="002D6A7B" w:rsidRPr="00044900" w:rsidRDefault="002D6A7B" w:rsidP="002D6A7B">
      <w:pPr>
        <w:pStyle w:val="a4"/>
        <w:tabs>
          <w:tab w:val="left" w:pos="8229"/>
        </w:tabs>
        <w:spacing w:before="90"/>
        <w:ind w:left="120" w:right="751"/>
        <w:rPr>
          <w:rFonts w:ascii="Times New Roman" w:hAnsi="Times New Roman"/>
        </w:rPr>
      </w:pPr>
      <w:r w:rsidRPr="00044900">
        <w:rPr>
          <w:rFonts w:ascii="Times New Roman" w:hAnsi="Times New Roman"/>
        </w:rPr>
        <w:t>Максимальное количество в процентах за раздел «Финансовая грамотность» - 44. Средний процент выполнения по классу –35%. Средний процент выполнения по республике – 34%.</w:t>
      </w:r>
    </w:p>
    <w:p w:rsidR="002D6A7B" w:rsidRPr="00044900" w:rsidRDefault="002D6A7B" w:rsidP="002D6A7B">
      <w:pPr>
        <w:pStyle w:val="a4"/>
        <w:tabs>
          <w:tab w:val="left" w:pos="8229"/>
        </w:tabs>
        <w:spacing w:before="90"/>
        <w:ind w:left="120" w:right="751"/>
        <w:rPr>
          <w:rFonts w:ascii="Times New Roman" w:hAnsi="Times New Roman"/>
        </w:rPr>
      </w:pPr>
    </w:p>
    <w:p w:rsidR="002D6A7B" w:rsidRPr="002A0799" w:rsidRDefault="002D6A7B" w:rsidP="002D6A7B">
      <w:pPr>
        <w:pStyle w:val="a4"/>
        <w:tabs>
          <w:tab w:val="left" w:pos="8229"/>
        </w:tabs>
        <w:spacing w:before="90"/>
        <w:ind w:left="120" w:right="751"/>
        <w:rPr>
          <w:rFonts w:ascii="Times New Roman" w:hAnsi="Times New Roman"/>
          <w:b/>
        </w:rPr>
      </w:pPr>
      <w:r w:rsidRPr="002A0799">
        <w:rPr>
          <w:rFonts w:ascii="Times New Roman" w:hAnsi="Times New Roman"/>
          <w:b/>
        </w:rPr>
        <w:t>Вывод.</w:t>
      </w:r>
    </w:p>
    <w:p w:rsidR="002D6A7B" w:rsidRPr="00044900" w:rsidRDefault="002D6A7B" w:rsidP="002D6A7B">
      <w:pPr>
        <w:suppressAutoHyphens/>
        <w:jc w:val="both"/>
        <w:rPr>
          <w:sz w:val="24"/>
          <w:szCs w:val="24"/>
        </w:rPr>
      </w:pPr>
      <w:r w:rsidRPr="00044900">
        <w:rPr>
          <w:sz w:val="24"/>
          <w:szCs w:val="24"/>
        </w:rPr>
        <w:t xml:space="preserve">Анализ результатов функциональной грамотности показал, у обучающихся 8 класса средней уровень подготовленности, </w:t>
      </w:r>
      <w:r w:rsidRPr="00044900">
        <w:rPr>
          <w:sz w:val="24"/>
          <w:szCs w:val="24"/>
          <w:u w:val="single"/>
        </w:rPr>
        <w:t xml:space="preserve"> сформирован ряд определенных умений</w:t>
      </w:r>
      <w:r w:rsidRPr="00044900">
        <w:rPr>
          <w:sz w:val="24"/>
          <w:szCs w:val="24"/>
        </w:rPr>
        <w:t>:</w:t>
      </w:r>
    </w:p>
    <w:p w:rsidR="002D6A7B" w:rsidRPr="00044900" w:rsidRDefault="002D6A7B" w:rsidP="002D6A7B">
      <w:pPr>
        <w:jc w:val="both"/>
        <w:rPr>
          <w:sz w:val="24"/>
          <w:szCs w:val="24"/>
        </w:rPr>
      </w:pPr>
      <w:r w:rsidRPr="00044900">
        <w:rPr>
          <w:sz w:val="24"/>
          <w:szCs w:val="24"/>
        </w:rPr>
        <w:t>-находить,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2D6A7B" w:rsidRPr="00044900" w:rsidRDefault="002D6A7B" w:rsidP="002D6A7B">
      <w:pPr>
        <w:ind w:right="-33"/>
        <w:jc w:val="both"/>
        <w:rPr>
          <w:sz w:val="24"/>
          <w:szCs w:val="24"/>
        </w:rPr>
      </w:pPr>
      <w:r w:rsidRPr="00044900">
        <w:rPr>
          <w:rFonts w:eastAsia="Arial"/>
          <w:sz w:val="24"/>
          <w:szCs w:val="24"/>
        </w:rPr>
        <w:t xml:space="preserve">Среди выполненных заданий есть такие, с которыми </w:t>
      </w:r>
      <w:r w:rsidRPr="00044900">
        <w:rPr>
          <w:rFonts w:eastAsia="Arial"/>
          <w:sz w:val="24"/>
          <w:szCs w:val="24"/>
          <w:u w:val="single"/>
        </w:rPr>
        <w:t>справились все учащиеся-100%:</w:t>
      </w:r>
    </w:p>
    <w:p w:rsidR="002D6A7B" w:rsidRPr="00044900" w:rsidRDefault="002D6A7B" w:rsidP="002D6A7B">
      <w:pPr>
        <w:jc w:val="both"/>
        <w:rPr>
          <w:b/>
          <w:sz w:val="24"/>
          <w:szCs w:val="24"/>
        </w:rPr>
      </w:pPr>
    </w:p>
    <w:p w:rsidR="002D6A7B" w:rsidRPr="00044900" w:rsidRDefault="002D6A7B" w:rsidP="002D6A7B">
      <w:pPr>
        <w:pStyle w:val="Default"/>
        <w:jc w:val="both"/>
        <w:rPr>
          <w:b/>
          <w:color w:val="auto"/>
        </w:rPr>
      </w:pPr>
      <w:r w:rsidRPr="00044900">
        <w:rPr>
          <w:b/>
          <w:bCs/>
          <w:color w:val="auto"/>
        </w:rPr>
        <w:t>Вывод по динамике результатов:</w:t>
      </w:r>
      <w:r w:rsidRPr="00044900">
        <w:rPr>
          <w:color w:val="auto"/>
        </w:rPr>
        <w:t xml:space="preserve"> статистические данные свидетельствуют </w:t>
      </w:r>
      <w:r w:rsidRPr="00044900">
        <w:rPr>
          <w:color w:val="auto"/>
          <w:u w:val="single"/>
        </w:rPr>
        <w:t>о п</w:t>
      </w:r>
      <w:r w:rsidRPr="00044900">
        <w:rPr>
          <w:i/>
          <w:iCs/>
          <w:color w:val="auto"/>
          <w:u w:val="single"/>
        </w:rPr>
        <w:t xml:space="preserve">оложительной </w:t>
      </w:r>
      <w:r w:rsidRPr="00044900">
        <w:rPr>
          <w:color w:val="auto"/>
          <w:u w:val="single"/>
        </w:rPr>
        <w:t>динамике качества знаний</w:t>
      </w:r>
      <w:r w:rsidRPr="00044900">
        <w:rPr>
          <w:color w:val="auto"/>
        </w:rPr>
        <w:t xml:space="preserve"> и 100%-ной </w:t>
      </w:r>
      <w:r w:rsidRPr="00044900">
        <w:rPr>
          <w:color w:val="auto"/>
          <w:u w:val="single"/>
        </w:rPr>
        <w:t>успеваемости</w:t>
      </w:r>
      <w:r w:rsidRPr="00044900">
        <w:rPr>
          <w:color w:val="auto"/>
        </w:rPr>
        <w:t>.</w:t>
      </w:r>
    </w:p>
    <w:p w:rsidR="002D6A7B" w:rsidRPr="00044900" w:rsidRDefault="002D6A7B" w:rsidP="002D6A7B">
      <w:pPr>
        <w:jc w:val="center"/>
        <w:rPr>
          <w:b/>
          <w:sz w:val="24"/>
          <w:szCs w:val="24"/>
        </w:rPr>
      </w:pPr>
    </w:p>
    <w:p w:rsidR="002D6A7B" w:rsidRPr="00044900" w:rsidRDefault="007349B5" w:rsidP="007349B5">
      <w:pPr>
        <w:pStyle w:val="Default"/>
        <w:ind w:firstLine="720"/>
        <w:jc w:val="both"/>
        <w:rPr>
          <w:b/>
          <w:bCs/>
          <w:color w:val="auto"/>
        </w:rPr>
      </w:pPr>
      <w:r>
        <w:rPr>
          <w:color w:val="auto"/>
        </w:rPr>
        <w:t>Проведенное</w:t>
      </w:r>
      <w:r w:rsidR="002D6A7B" w:rsidRPr="00044900">
        <w:rPr>
          <w:color w:val="auto"/>
        </w:rPr>
        <w:t xml:space="preserve"> </w:t>
      </w:r>
      <w:r>
        <w:rPr>
          <w:color w:val="auto"/>
        </w:rPr>
        <w:t xml:space="preserve"> диагностическое</w:t>
      </w:r>
      <w:r w:rsidR="002D6A7B" w:rsidRPr="00044900">
        <w:rPr>
          <w:color w:val="auto"/>
        </w:rPr>
        <w:t xml:space="preserve"> тестирование</w:t>
      </w:r>
      <w:r>
        <w:rPr>
          <w:color w:val="auto"/>
        </w:rPr>
        <w:t xml:space="preserve"> в 8 классе показало</w:t>
      </w:r>
      <w:r w:rsidR="002D6A7B" w:rsidRPr="00044900">
        <w:rPr>
          <w:color w:val="auto"/>
        </w:rPr>
        <w:t xml:space="preserve">, что  учащиеся продемонстрировали </w:t>
      </w:r>
      <w:r w:rsidR="002D6A7B" w:rsidRPr="00044900">
        <w:rPr>
          <w:color w:val="auto"/>
          <w:u w:val="single"/>
        </w:rPr>
        <w:t xml:space="preserve"> средние</w:t>
      </w:r>
      <w:r w:rsidR="002D6A7B" w:rsidRPr="00044900">
        <w:rPr>
          <w:color w:val="auto"/>
        </w:rPr>
        <w:t xml:space="preserve">  результаты: 100 %  учащихся достигли </w:t>
      </w:r>
      <w:r w:rsidR="002D6A7B" w:rsidRPr="00044900">
        <w:rPr>
          <w:color w:val="auto"/>
          <w:u w:val="single"/>
        </w:rPr>
        <w:t>базового</w:t>
      </w:r>
      <w:r w:rsidR="002D6A7B" w:rsidRPr="00044900">
        <w:rPr>
          <w:color w:val="auto"/>
        </w:rPr>
        <w:t xml:space="preserve"> уровня подготовки в соответствии с требованиями РДР,  29% - повышенного уровня.  </w:t>
      </w:r>
      <w:r w:rsidR="002D6A7B" w:rsidRPr="00044900">
        <w:rPr>
          <w:color w:val="auto"/>
          <w:u w:val="single"/>
        </w:rPr>
        <w:t>Качество</w:t>
      </w:r>
      <w:r w:rsidR="002D6A7B" w:rsidRPr="00044900">
        <w:rPr>
          <w:color w:val="auto"/>
        </w:rPr>
        <w:t xml:space="preserve"> знаний составляет 29 %. Статистические данные в сравнении с республикой свидетельствуют </w:t>
      </w:r>
      <w:r w:rsidR="002D6A7B" w:rsidRPr="00044900">
        <w:rPr>
          <w:color w:val="auto"/>
          <w:u w:val="single"/>
        </w:rPr>
        <w:t>о положительной динамике, успеваемости</w:t>
      </w:r>
      <w:r w:rsidR="002D6A7B" w:rsidRPr="00044900">
        <w:rPr>
          <w:color w:val="auto"/>
        </w:rPr>
        <w:t xml:space="preserve"> (87,1% - 100%). </w:t>
      </w:r>
    </w:p>
    <w:p w:rsidR="002D6A7B" w:rsidRPr="00044900" w:rsidRDefault="002D6A7B" w:rsidP="002D6A7B">
      <w:pPr>
        <w:pStyle w:val="Default"/>
        <w:jc w:val="both"/>
        <w:rPr>
          <w:b/>
          <w:color w:val="auto"/>
        </w:rPr>
      </w:pPr>
    </w:p>
    <w:p w:rsidR="002D6A7B" w:rsidRPr="00044900" w:rsidRDefault="002D6A7B" w:rsidP="002D6A7B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 w:rsidRPr="00044900">
        <w:rPr>
          <w:sz w:val="24"/>
          <w:szCs w:val="24"/>
        </w:rPr>
        <w:t xml:space="preserve">Уровень знаний, умений и навыков, обеспечивающий нормальное функционирование личности в системе социальных отношений, который </w:t>
      </w:r>
      <w:proofErr w:type="gramStart"/>
      <w:r w:rsidRPr="00044900">
        <w:rPr>
          <w:sz w:val="24"/>
          <w:szCs w:val="24"/>
        </w:rPr>
        <w:t xml:space="preserve">считается </w:t>
      </w:r>
      <w:r w:rsidRPr="00044900">
        <w:rPr>
          <w:sz w:val="24"/>
          <w:szCs w:val="24"/>
        </w:rPr>
        <w:lastRenderedPageBreak/>
        <w:t>минимально необходимым для осуществления жизнедеятельности личности составляет</w:t>
      </w:r>
      <w:proofErr w:type="gramEnd"/>
      <w:r w:rsidRPr="00044900">
        <w:rPr>
          <w:sz w:val="24"/>
          <w:szCs w:val="24"/>
        </w:rPr>
        <w:t>- 49,3 %</w:t>
      </w:r>
    </w:p>
    <w:p w:rsidR="002D6A7B" w:rsidRPr="00044900" w:rsidRDefault="002D6A7B" w:rsidP="002D6A7B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:rsidR="002D6A7B" w:rsidRPr="00044900" w:rsidRDefault="002D6A7B" w:rsidP="002D6A7B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 w:rsidRPr="00044900">
        <w:rPr>
          <w:b/>
          <w:bCs/>
          <w:i/>
          <w:iCs/>
          <w:sz w:val="24"/>
          <w:szCs w:val="24"/>
          <w:bdr w:val="none" w:sz="0" w:space="0" w:color="auto" w:frame="1"/>
        </w:rPr>
        <w:t>Усвоение читательской грамотности:</w:t>
      </w:r>
      <w:r w:rsidRPr="00044900">
        <w:rPr>
          <w:sz w:val="24"/>
          <w:szCs w:val="24"/>
        </w:rPr>
        <w:t xml:space="preserve"> способность человека понимать, использовать, оценивать тексты, размышлять о них и заниматься чтением для того, чтобы достигать своей цели, расширять свои знания и возможности и участвовать в жизни общества составляет -27%</w:t>
      </w:r>
    </w:p>
    <w:p w:rsidR="002D6A7B" w:rsidRPr="00044900" w:rsidRDefault="002D6A7B" w:rsidP="002D6A7B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r w:rsidRPr="00044900">
        <w:rPr>
          <w:b/>
          <w:bCs/>
          <w:i/>
          <w:iCs/>
          <w:sz w:val="24"/>
          <w:szCs w:val="24"/>
          <w:bdr w:val="none" w:sz="0" w:space="0" w:color="auto" w:frame="1"/>
        </w:rPr>
        <w:t>Математические</w:t>
      </w:r>
      <w:r w:rsidRPr="00044900">
        <w:rPr>
          <w:sz w:val="24"/>
          <w:szCs w:val="24"/>
        </w:rPr>
        <w:t xml:space="preserve"> рассуждения, использование математических понятий, процессов, фактов и инструментов, чтобы описать, объяснить и предсказать явления, понять роль математики в мире, высказывать обоснованные суждения и принимать решения, которые необходимы конструктивному, активному и размышляющему гражданину составляет-88%</w:t>
      </w:r>
    </w:p>
    <w:p w:rsidR="002D6A7B" w:rsidRPr="00044900" w:rsidRDefault="002D6A7B" w:rsidP="002D6A7B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proofErr w:type="gramStart"/>
      <w:r w:rsidRPr="00044900">
        <w:rPr>
          <w:sz w:val="24"/>
          <w:szCs w:val="24"/>
        </w:rPr>
        <w:t xml:space="preserve">Способность использовать </w:t>
      </w:r>
      <w:r w:rsidRPr="00044900">
        <w:rPr>
          <w:b/>
          <w:sz w:val="24"/>
          <w:szCs w:val="24"/>
        </w:rPr>
        <w:t>естественнонаучные</w:t>
      </w:r>
      <w:r w:rsidRPr="00044900">
        <w:rPr>
          <w:sz w:val="24"/>
          <w:szCs w:val="24"/>
        </w:rPr>
        <w:t xml:space="preserve"> знания для постановки вопросов, освоения новых знаний, объяснения естественнонаучных явлений и формулирования выводов, основанных на научных доказательствах в отношении естественнонаучных проблем; понимать основные особенности естествознания как формы человеческого познания; демонстрировать осведомленность о влиянии естественных наук и технологий на материальную, интеллектуальную и культурную сферы жизни общества; проявлять активную гражданскую позицию по вопросам, связанных с естествознанием составляет-62%.</w:t>
      </w:r>
      <w:proofErr w:type="gramEnd"/>
    </w:p>
    <w:p w:rsidR="002D6A7B" w:rsidRPr="00044900" w:rsidRDefault="002D6A7B" w:rsidP="002D6A7B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proofErr w:type="gramStart"/>
      <w:r w:rsidRPr="00044900">
        <w:rPr>
          <w:sz w:val="24"/>
          <w:szCs w:val="24"/>
        </w:rPr>
        <w:t xml:space="preserve">Знание и понимание </w:t>
      </w:r>
      <w:r w:rsidRPr="00044900">
        <w:rPr>
          <w:b/>
          <w:sz w:val="24"/>
          <w:szCs w:val="24"/>
        </w:rPr>
        <w:t>финансовых</w:t>
      </w:r>
      <w:r w:rsidRPr="00044900">
        <w:rPr>
          <w:sz w:val="24"/>
          <w:szCs w:val="24"/>
        </w:rPr>
        <w:t xml:space="preserve"> понятий и финансовых рисков, а также навыки, мотивацию и уверенность, необходимые для принятии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 составляет-35%.</w:t>
      </w:r>
      <w:proofErr w:type="gramEnd"/>
    </w:p>
    <w:p w:rsidR="002D6A7B" w:rsidRDefault="002D6A7B" w:rsidP="002D6A7B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proofErr w:type="gramStart"/>
      <w:r w:rsidRPr="00044900">
        <w:rPr>
          <w:sz w:val="24"/>
          <w:szCs w:val="24"/>
        </w:rPr>
        <w:t xml:space="preserve">Способность </w:t>
      </w:r>
      <w:r w:rsidRPr="00044900">
        <w:rPr>
          <w:b/>
          <w:sz w:val="24"/>
          <w:szCs w:val="24"/>
        </w:rPr>
        <w:t xml:space="preserve">критически </w:t>
      </w:r>
      <w:r w:rsidRPr="00044900">
        <w:rPr>
          <w:sz w:val="24"/>
          <w:szCs w:val="24"/>
        </w:rPr>
        <w:t>рассматривать с различных точек зрения проблемы глобального характера и межкультурного взаимодействия; осознавать, как культурные, религиозные, политические, расовые и иные различия могут оказывать влияние на восприятие, суждения и взгляды – наши собственные и других людей; вступать в открытое, уважительное и эффективное взаимодействие с другими людьми на основе разделяемого всеми уважения к человеческому достоинству составляет-55%</w:t>
      </w:r>
      <w:r w:rsidR="002A0799">
        <w:rPr>
          <w:sz w:val="24"/>
          <w:szCs w:val="24"/>
        </w:rPr>
        <w:t>.</w:t>
      </w:r>
      <w:proofErr w:type="gramEnd"/>
    </w:p>
    <w:p w:rsidR="002A0799" w:rsidRPr="00044900" w:rsidRDefault="002A0799" w:rsidP="002D6A7B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</w:p>
    <w:p w:rsidR="002D6A7B" w:rsidRPr="00044900" w:rsidRDefault="002D6A7B" w:rsidP="002D6A7B">
      <w:pPr>
        <w:shd w:val="clear" w:color="auto" w:fill="FFFFFF"/>
        <w:ind w:firstLine="720"/>
        <w:jc w:val="both"/>
        <w:textAlignment w:val="baseline"/>
        <w:rPr>
          <w:sz w:val="24"/>
          <w:szCs w:val="24"/>
        </w:rPr>
      </w:pPr>
      <w:proofErr w:type="spellStart"/>
      <w:r w:rsidRPr="00044900">
        <w:rPr>
          <w:b/>
          <w:bCs/>
          <w:i/>
          <w:iCs/>
          <w:sz w:val="24"/>
          <w:szCs w:val="24"/>
          <w:bdr w:val="none" w:sz="0" w:space="0" w:color="auto" w:frame="1"/>
        </w:rPr>
        <w:t>Креативное</w:t>
      </w:r>
      <w:proofErr w:type="spellEnd"/>
      <w:r w:rsidRPr="00044900">
        <w:rPr>
          <w:b/>
          <w:bCs/>
          <w:i/>
          <w:iCs/>
          <w:sz w:val="24"/>
          <w:szCs w:val="24"/>
          <w:bdr w:val="none" w:sz="0" w:space="0" w:color="auto" w:frame="1"/>
        </w:rPr>
        <w:t xml:space="preserve"> мышление</w:t>
      </w:r>
      <w:r w:rsidRPr="00044900">
        <w:rPr>
          <w:sz w:val="24"/>
          <w:szCs w:val="24"/>
        </w:rPr>
        <w:t>  в процессе выработки, оценки и совершенствовании идей, направленных на получение инновационных и эффективных решений, и нового знания,  эффектного выражения воображения составляет-29%</w:t>
      </w:r>
    </w:p>
    <w:p w:rsidR="002D6A7B" w:rsidRPr="00044900" w:rsidRDefault="002D6A7B" w:rsidP="002D6A7B">
      <w:pPr>
        <w:rPr>
          <w:sz w:val="24"/>
          <w:szCs w:val="24"/>
        </w:rPr>
      </w:pPr>
    </w:p>
    <w:p w:rsidR="002D6A7B" w:rsidRDefault="002D6A7B" w:rsidP="00385767">
      <w:pPr>
        <w:spacing w:before="8"/>
        <w:rPr>
          <w:sz w:val="24"/>
          <w:szCs w:val="24"/>
        </w:rPr>
      </w:pPr>
      <w:r w:rsidRPr="00044900">
        <w:rPr>
          <w:sz w:val="24"/>
          <w:szCs w:val="24"/>
        </w:rPr>
        <w:tab/>
        <w:t>Результаты диагностической работы в 10 классе по русскому языку и математике</w:t>
      </w:r>
      <w:r w:rsidR="00385767">
        <w:rPr>
          <w:sz w:val="24"/>
          <w:szCs w:val="24"/>
        </w:rPr>
        <w:t>.</w:t>
      </w:r>
    </w:p>
    <w:p w:rsidR="00385767" w:rsidRPr="006A42B1" w:rsidRDefault="00385767" w:rsidP="00385767">
      <w:pPr>
        <w:rPr>
          <w:sz w:val="24"/>
          <w:szCs w:val="24"/>
          <w:lang w:val="tt-RU"/>
        </w:rPr>
      </w:pPr>
      <w:r w:rsidRPr="006A42B1">
        <w:rPr>
          <w:sz w:val="24"/>
          <w:szCs w:val="24"/>
        </w:rPr>
        <w:t>Дата проведения: 2</w:t>
      </w:r>
      <w:r>
        <w:rPr>
          <w:sz w:val="24"/>
          <w:szCs w:val="24"/>
          <w:lang w:val="tt-RU"/>
        </w:rPr>
        <w:t>7</w:t>
      </w:r>
      <w:r w:rsidRPr="006A42B1">
        <w:rPr>
          <w:sz w:val="24"/>
          <w:szCs w:val="24"/>
        </w:rPr>
        <w:t>.</w:t>
      </w:r>
      <w:r>
        <w:rPr>
          <w:sz w:val="24"/>
          <w:szCs w:val="24"/>
          <w:lang w:val="tt-RU"/>
        </w:rPr>
        <w:t>11</w:t>
      </w:r>
      <w:r w:rsidRPr="006A42B1">
        <w:rPr>
          <w:sz w:val="24"/>
          <w:szCs w:val="24"/>
        </w:rPr>
        <w:t>.20</w:t>
      </w:r>
      <w:r>
        <w:rPr>
          <w:sz w:val="24"/>
          <w:szCs w:val="24"/>
          <w:lang w:val="tt-RU"/>
        </w:rPr>
        <w:t>20</w:t>
      </w:r>
    </w:p>
    <w:p w:rsidR="00385767" w:rsidRPr="006A42B1" w:rsidRDefault="00385767" w:rsidP="00385767">
      <w:pPr>
        <w:jc w:val="both"/>
      </w:pPr>
      <w:r w:rsidRPr="006A42B1">
        <w:t xml:space="preserve">Количество учащихся- </w:t>
      </w:r>
      <w:r>
        <w:rPr>
          <w:lang w:val="tt-RU"/>
        </w:rPr>
        <w:t>1</w:t>
      </w:r>
    </w:p>
    <w:p w:rsidR="00385767" w:rsidRDefault="00385767" w:rsidP="00385767">
      <w:pPr>
        <w:rPr>
          <w:lang w:val="tt-RU"/>
        </w:rPr>
      </w:pPr>
      <w:r w:rsidRPr="006A42B1">
        <w:t>Присутствовало-</w:t>
      </w:r>
      <w:r>
        <w:rPr>
          <w:lang w:val="tt-RU"/>
        </w:rPr>
        <w:t>1</w:t>
      </w:r>
    </w:p>
    <w:p w:rsidR="00385767" w:rsidRPr="006A42B1" w:rsidRDefault="00385767" w:rsidP="00385767">
      <w:pPr>
        <w:rPr>
          <w:rFonts w:eastAsia="Calibri"/>
          <w:sz w:val="24"/>
          <w:szCs w:val="24"/>
          <w:lang w:val="tt-RU"/>
        </w:rPr>
      </w:pPr>
    </w:p>
    <w:p w:rsidR="00385767" w:rsidRPr="00385767" w:rsidRDefault="00385767" w:rsidP="00385767">
      <w:pPr>
        <w:keepNext/>
        <w:keepLines/>
        <w:jc w:val="center"/>
        <w:rPr>
          <w:sz w:val="22"/>
          <w:szCs w:val="22"/>
          <w:lang w:val="tt-RU"/>
        </w:rPr>
      </w:pPr>
      <w:r w:rsidRPr="00385767">
        <w:rPr>
          <w:sz w:val="22"/>
          <w:szCs w:val="22"/>
        </w:rPr>
        <w:t>АНАЛИЗ РЕЗУЛЬТАТОВ ВЫПОЛНЕНИЯ ЗАДАНИ</w:t>
      </w:r>
      <w:r w:rsidRPr="00385767">
        <w:rPr>
          <w:sz w:val="22"/>
          <w:szCs w:val="22"/>
          <w:lang w:val="tt-RU"/>
        </w:rPr>
        <w:t>Й</w:t>
      </w:r>
    </w:p>
    <w:p w:rsidR="00385767" w:rsidRPr="00337E95" w:rsidRDefault="00385767" w:rsidP="00385767">
      <w:pPr>
        <w:ind w:firstLine="708"/>
        <w:jc w:val="center"/>
        <w:rPr>
          <w:b/>
          <w:sz w:val="24"/>
          <w:szCs w:val="24"/>
          <w:lang w:val="tt-RU"/>
        </w:rPr>
      </w:pPr>
      <w:r w:rsidRPr="00385767">
        <w:rPr>
          <w:sz w:val="22"/>
          <w:szCs w:val="22"/>
        </w:rPr>
        <w:t>ЧАСТЬ 1. ИЗЛОЖЕНИЕ</w:t>
      </w:r>
    </w:p>
    <w:p w:rsidR="00385767" w:rsidRPr="00385767" w:rsidRDefault="00385767" w:rsidP="00385767">
      <w:pPr>
        <w:rPr>
          <w:sz w:val="24"/>
          <w:szCs w:val="24"/>
        </w:rPr>
      </w:pPr>
      <w:r w:rsidRPr="00385767">
        <w:rPr>
          <w:rFonts w:eastAsia="Calibri"/>
          <w:sz w:val="24"/>
          <w:szCs w:val="24"/>
          <w:lang w:val="tt-RU"/>
        </w:rPr>
        <w:t>У</w:t>
      </w:r>
      <w:r w:rsidRPr="00385767">
        <w:rPr>
          <w:rFonts w:eastAsia="Calibri"/>
          <w:sz w:val="24"/>
          <w:szCs w:val="24"/>
        </w:rPr>
        <w:t>чащи</w:t>
      </w:r>
      <w:r w:rsidRPr="00385767">
        <w:rPr>
          <w:rFonts w:eastAsia="Calibri"/>
          <w:sz w:val="24"/>
          <w:szCs w:val="24"/>
          <w:lang w:val="tt-RU"/>
        </w:rPr>
        <w:t>й</w:t>
      </w:r>
      <w:proofErr w:type="spellStart"/>
      <w:r w:rsidRPr="00385767">
        <w:rPr>
          <w:rFonts w:eastAsia="Calibri"/>
          <w:sz w:val="24"/>
          <w:szCs w:val="24"/>
        </w:rPr>
        <w:t>ся</w:t>
      </w:r>
      <w:proofErr w:type="spellEnd"/>
      <w:r w:rsidRPr="00385767">
        <w:rPr>
          <w:rFonts w:eastAsia="Calibri"/>
          <w:sz w:val="24"/>
          <w:szCs w:val="24"/>
        </w:rPr>
        <w:t xml:space="preserve"> справил</w:t>
      </w:r>
      <w:r w:rsidRPr="00385767">
        <w:rPr>
          <w:rFonts w:eastAsia="Calibri"/>
          <w:sz w:val="24"/>
          <w:szCs w:val="24"/>
          <w:lang w:val="tt-RU"/>
        </w:rPr>
        <w:t>ся</w:t>
      </w:r>
      <w:r w:rsidRPr="00385767">
        <w:rPr>
          <w:rFonts w:eastAsia="Calibri"/>
          <w:sz w:val="24"/>
          <w:szCs w:val="24"/>
        </w:rPr>
        <w:t xml:space="preserve"> с написанием</w:t>
      </w:r>
      <w:r>
        <w:rPr>
          <w:rFonts w:eastAsia="Calibri"/>
          <w:sz w:val="24"/>
          <w:szCs w:val="24"/>
        </w:rPr>
        <w:t xml:space="preserve"> </w:t>
      </w:r>
      <w:proofErr w:type="spellStart"/>
      <w:r w:rsidRPr="00385767">
        <w:rPr>
          <w:sz w:val="24"/>
          <w:szCs w:val="24"/>
        </w:rPr>
        <w:t>изложени</w:t>
      </w:r>
      <w:proofErr w:type="spellEnd"/>
      <w:r w:rsidRPr="00385767">
        <w:rPr>
          <w:sz w:val="24"/>
          <w:szCs w:val="24"/>
          <w:lang w:val="tt-RU"/>
        </w:rPr>
        <w:t>я</w:t>
      </w:r>
      <w:r w:rsidRPr="00385767">
        <w:rPr>
          <w:sz w:val="24"/>
          <w:szCs w:val="24"/>
        </w:rPr>
        <w:t>, 100 %</w:t>
      </w:r>
      <w:r w:rsidR="0036079D">
        <w:rPr>
          <w:sz w:val="24"/>
          <w:szCs w:val="24"/>
        </w:rPr>
        <w:t>.</w:t>
      </w:r>
    </w:p>
    <w:p w:rsidR="00385767" w:rsidRPr="00E706B7" w:rsidRDefault="00385767" w:rsidP="00385767">
      <w:pPr>
        <w:ind w:left="142" w:right="75"/>
        <w:contextualSpacing/>
        <w:jc w:val="both"/>
        <w:rPr>
          <w:sz w:val="24"/>
          <w:szCs w:val="24"/>
        </w:rPr>
      </w:pPr>
      <w:r w:rsidRPr="00E706B7">
        <w:rPr>
          <w:sz w:val="24"/>
          <w:szCs w:val="24"/>
        </w:rPr>
        <w:t xml:space="preserve">Сжатое изложение предполагает наличие высокого уровня </w:t>
      </w:r>
      <w:proofErr w:type="spellStart"/>
      <w:r w:rsidRPr="00E706B7">
        <w:rPr>
          <w:sz w:val="24"/>
          <w:szCs w:val="24"/>
        </w:rPr>
        <w:t>сформированности</w:t>
      </w:r>
      <w:proofErr w:type="spellEnd"/>
      <w:r w:rsidRPr="00E706B7">
        <w:rPr>
          <w:sz w:val="24"/>
          <w:szCs w:val="24"/>
        </w:rPr>
        <w:t xml:space="preserve"> целого ряда коммуникативных умений. На основе </w:t>
      </w:r>
      <w:proofErr w:type="spellStart"/>
      <w:r w:rsidRPr="00E706B7">
        <w:rPr>
          <w:sz w:val="24"/>
          <w:szCs w:val="24"/>
        </w:rPr>
        <w:t>аудирования</w:t>
      </w:r>
      <w:proofErr w:type="spellEnd"/>
      <w:r w:rsidRPr="00E706B7">
        <w:rPr>
          <w:sz w:val="24"/>
          <w:szCs w:val="24"/>
        </w:rPr>
        <w:t xml:space="preserve"> исходного текста учащейся создаёт собственное речевое высказывание. При этом важно адекватно воспринять замысел автора, выделить основную и периферийную информацию, зафиксировать все </w:t>
      </w:r>
      <w:proofErr w:type="spellStart"/>
      <w:r w:rsidRPr="00E706B7">
        <w:rPr>
          <w:sz w:val="24"/>
          <w:szCs w:val="24"/>
        </w:rPr>
        <w:t>микротемы</w:t>
      </w:r>
      <w:proofErr w:type="spellEnd"/>
      <w:r w:rsidRPr="00E706B7">
        <w:rPr>
          <w:sz w:val="24"/>
          <w:szCs w:val="24"/>
        </w:rPr>
        <w:t xml:space="preserve"> исходного текста, подвергнуть текст оптимальной компрессии без смысловых потерь. Кроме того, ученик должен помнить о соблюдении комплекса языковых норм при написании изложения.</w:t>
      </w:r>
    </w:p>
    <w:p w:rsidR="00385767" w:rsidRDefault="00385767" w:rsidP="00385767">
      <w:pPr>
        <w:jc w:val="right"/>
        <w:rPr>
          <w:b/>
          <w:i/>
          <w:lang w:val="tt-RU"/>
        </w:rPr>
      </w:pPr>
      <w:r>
        <w:rPr>
          <w:b/>
          <w:i/>
        </w:rPr>
        <w:t>Таблица 1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709"/>
        <w:gridCol w:w="1417"/>
        <w:gridCol w:w="5245"/>
        <w:gridCol w:w="709"/>
        <w:gridCol w:w="1417"/>
      </w:tblGrid>
      <w:tr w:rsidR="00385767" w:rsidRPr="00F03B82" w:rsidTr="00385767">
        <w:trPr>
          <w:trHeight w:val="23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67" w:rsidRPr="00650BC9" w:rsidRDefault="00385767" w:rsidP="0038576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650BC9">
              <w:rPr>
                <w:rFonts w:eastAsia="Calibri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650BC9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 w:rsidRPr="00650BC9">
              <w:rPr>
                <w:rFonts w:eastAsia="Calibri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67" w:rsidRPr="00650BC9" w:rsidRDefault="00385767" w:rsidP="00385767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50BC9">
              <w:rPr>
                <w:b/>
                <w:sz w:val="24"/>
                <w:szCs w:val="24"/>
              </w:rPr>
              <w:t>Формулировка критерия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67" w:rsidRPr="00650BC9" w:rsidRDefault="00385767" w:rsidP="0038576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650BC9">
              <w:rPr>
                <w:rFonts w:eastAsia="Calibri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767" w:rsidRPr="00650BC9" w:rsidRDefault="00385767" w:rsidP="00385767">
            <w:pPr>
              <w:spacing w:before="40" w:after="40"/>
              <w:rPr>
                <w:rFonts w:eastAsia="Calibri"/>
                <w:b/>
                <w:bCs/>
                <w:sz w:val="24"/>
                <w:szCs w:val="24"/>
              </w:rPr>
            </w:pPr>
            <w:r w:rsidRPr="00650BC9">
              <w:rPr>
                <w:rFonts w:eastAsia="Calibri"/>
                <w:b/>
                <w:bCs/>
                <w:sz w:val="24"/>
                <w:szCs w:val="24"/>
              </w:rPr>
              <w:t>Процент выполнения %</w:t>
            </w:r>
          </w:p>
        </w:tc>
      </w:tr>
      <w:tr w:rsidR="00385767" w:rsidRPr="00F03B82" w:rsidTr="00385767">
        <w:trPr>
          <w:trHeight w:val="2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jc w:val="center"/>
              <w:rPr>
                <w:rFonts w:eastAsia="Calibri"/>
                <w:sz w:val="24"/>
                <w:szCs w:val="24"/>
              </w:rPr>
            </w:pPr>
            <w:r w:rsidRPr="00650B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jc w:val="both"/>
              <w:rPr>
                <w:rFonts w:eastAsia="Calibri"/>
                <w:sz w:val="24"/>
                <w:szCs w:val="24"/>
              </w:rPr>
            </w:pPr>
            <w:r w:rsidRPr="00650BC9">
              <w:rPr>
                <w:rFonts w:eastAsia="Calibri"/>
                <w:sz w:val="24"/>
                <w:szCs w:val="24"/>
              </w:rPr>
              <w:t>ИК</w:t>
            </w:r>
            <w:proofErr w:type="gramStart"/>
            <w:r w:rsidRPr="00650BC9">
              <w:rPr>
                <w:rFonts w:eastAsia="Calibri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  <w:lang w:val="tt-RU"/>
              </w:rPr>
            </w:pPr>
            <w:r w:rsidRPr="00650BC9">
              <w:rPr>
                <w:rFonts w:eastAsia="Calibri"/>
                <w:sz w:val="24"/>
                <w:szCs w:val="24"/>
              </w:rPr>
              <w:t>Содержание</w:t>
            </w:r>
            <w:r w:rsidR="0036079D" w:rsidRPr="00650BC9">
              <w:rPr>
                <w:rFonts w:eastAsia="Calibri"/>
                <w:sz w:val="24"/>
                <w:szCs w:val="24"/>
              </w:rPr>
              <w:t xml:space="preserve"> </w:t>
            </w:r>
            <w:r w:rsidRPr="00650BC9">
              <w:rPr>
                <w:rFonts w:eastAsia="Calibri"/>
                <w:sz w:val="24"/>
                <w:szCs w:val="24"/>
              </w:rPr>
              <w:t>из</w:t>
            </w:r>
            <w:r w:rsidRPr="00650BC9">
              <w:rPr>
                <w:rFonts w:eastAsia="Calibri"/>
                <w:sz w:val="24"/>
                <w:szCs w:val="24"/>
              </w:rPr>
              <w:softHyphen/>
              <w:t>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650BC9">
              <w:rPr>
                <w:rFonts w:eastAsia="Calibri"/>
                <w:sz w:val="24"/>
                <w:szCs w:val="24"/>
              </w:rPr>
              <w:t>Экзаменуемый</w:t>
            </w:r>
            <w:proofErr w:type="gramEnd"/>
            <w:r w:rsidRPr="00650BC9">
              <w:rPr>
                <w:rFonts w:eastAsia="Calibri"/>
                <w:sz w:val="24"/>
                <w:szCs w:val="24"/>
              </w:rPr>
              <w:t xml:space="preserve"> точно передал основное содержание прослушанного текста, от</w:t>
            </w:r>
            <w:r w:rsidRPr="00650BC9">
              <w:rPr>
                <w:rFonts w:eastAsia="Calibri"/>
                <w:sz w:val="24"/>
                <w:szCs w:val="24"/>
              </w:rPr>
              <w:softHyphen/>
              <w:t xml:space="preserve">разив </w:t>
            </w:r>
            <w:r w:rsidRPr="00650BC9">
              <w:rPr>
                <w:rFonts w:eastAsia="Calibri"/>
                <w:b/>
                <w:bCs/>
                <w:sz w:val="24"/>
                <w:szCs w:val="24"/>
              </w:rPr>
              <w:t>все</w:t>
            </w:r>
            <w:r w:rsidRPr="00650BC9">
              <w:rPr>
                <w:rFonts w:eastAsia="Calibri"/>
                <w:sz w:val="24"/>
                <w:szCs w:val="24"/>
              </w:rPr>
              <w:t xml:space="preserve"> важные для его восприятия </w:t>
            </w:r>
            <w:proofErr w:type="spellStart"/>
            <w:r w:rsidRPr="00650BC9">
              <w:rPr>
                <w:rFonts w:eastAsia="Calibri"/>
                <w:sz w:val="24"/>
                <w:szCs w:val="24"/>
              </w:rPr>
              <w:t>микротемы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jc w:val="center"/>
              <w:rPr>
                <w:rFonts w:eastAsia="Calibri"/>
                <w:sz w:val="24"/>
                <w:szCs w:val="24"/>
              </w:rPr>
            </w:pPr>
            <w:r w:rsidRPr="00650BC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jc w:val="center"/>
              <w:rPr>
                <w:rFonts w:eastAsia="Calibri"/>
                <w:sz w:val="24"/>
                <w:szCs w:val="24"/>
              </w:rPr>
            </w:pPr>
            <w:r w:rsidRPr="00650BC9">
              <w:rPr>
                <w:rFonts w:eastAsia="Calibri"/>
                <w:sz w:val="24"/>
                <w:szCs w:val="24"/>
              </w:rPr>
              <w:t>(</w:t>
            </w:r>
            <w:r w:rsidRPr="00650BC9">
              <w:rPr>
                <w:rFonts w:eastAsia="Calibri"/>
                <w:sz w:val="24"/>
                <w:szCs w:val="24"/>
                <w:lang w:val="tt-RU"/>
              </w:rPr>
              <w:t>1</w:t>
            </w:r>
            <w:r w:rsidRPr="00650BC9">
              <w:rPr>
                <w:rFonts w:eastAsia="Calibri"/>
                <w:sz w:val="24"/>
                <w:szCs w:val="24"/>
              </w:rPr>
              <w:t xml:space="preserve"> чел) </w:t>
            </w:r>
            <w:r w:rsidRPr="00650BC9">
              <w:rPr>
                <w:rFonts w:eastAsia="Calibri"/>
                <w:sz w:val="24"/>
                <w:szCs w:val="24"/>
                <w:lang w:val="tt-RU"/>
              </w:rPr>
              <w:t>10</w:t>
            </w:r>
            <w:r w:rsidRPr="00650BC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85767" w:rsidRPr="00F03B82" w:rsidTr="00385767">
        <w:trPr>
          <w:trHeight w:val="1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650BC9">
              <w:rPr>
                <w:rFonts w:eastAsia="Calibri"/>
                <w:sz w:val="24"/>
                <w:szCs w:val="24"/>
              </w:rPr>
              <w:t>Экзаменуемый</w:t>
            </w:r>
            <w:proofErr w:type="gramEnd"/>
            <w:r w:rsidRPr="00650BC9">
              <w:rPr>
                <w:rFonts w:eastAsia="Calibri"/>
                <w:sz w:val="24"/>
                <w:szCs w:val="24"/>
              </w:rPr>
              <w:t xml:space="preserve"> передал основное со</w:t>
            </w:r>
            <w:r w:rsidRPr="00650BC9">
              <w:rPr>
                <w:rFonts w:eastAsia="Calibri"/>
                <w:sz w:val="24"/>
                <w:szCs w:val="24"/>
              </w:rPr>
              <w:softHyphen/>
              <w:t xml:space="preserve">держание прослушанного текста, </w:t>
            </w:r>
            <w:r w:rsidRPr="00650BC9">
              <w:rPr>
                <w:rFonts w:eastAsia="Calibri"/>
                <w:b/>
                <w:bCs/>
                <w:sz w:val="24"/>
                <w:szCs w:val="24"/>
              </w:rPr>
              <w:t>но</w:t>
            </w:r>
            <w:r w:rsidRPr="00650BC9">
              <w:rPr>
                <w:rFonts w:eastAsia="Calibri"/>
                <w:sz w:val="24"/>
                <w:szCs w:val="24"/>
              </w:rPr>
              <w:t xml:space="preserve"> упустил или добавил 1 </w:t>
            </w:r>
            <w:proofErr w:type="spellStart"/>
            <w:r w:rsidRPr="00650BC9">
              <w:rPr>
                <w:rFonts w:eastAsia="Calibri"/>
                <w:sz w:val="24"/>
                <w:szCs w:val="24"/>
              </w:rPr>
              <w:t>микротему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jc w:val="center"/>
              <w:rPr>
                <w:rFonts w:eastAsia="Calibri"/>
                <w:sz w:val="24"/>
                <w:szCs w:val="24"/>
              </w:rPr>
            </w:pPr>
            <w:r w:rsidRPr="00650B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650BC9">
              <w:rPr>
                <w:rFonts w:eastAsia="Calibri"/>
                <w:sz w:val="24"/>
                <w:szCs w:val="24"/>
                <w:lang w:val="tt-RU"/>
              </w:rPr>
              <w:t>-</w:t>
            </w:r>
          </w:p>
        </w:tc>
      </w:tr>
      <w:tr w:rsidR="00385767" w:rsidRPr="00F03B82" w:rsidTr="00385767">
        <w:trPr>
          <w:trHeight w:val="3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gramStart"/>
            <w:r w:rsidRPr="00650BC9">
              <w:rPr>
                <w:rFonts w:eastAsia="Calibri"/>
                <w:spacing w:val="-4"/>
                <w:sz w:val="24"/>
                <w:szCs w:val="24"/>
              </w:rPr>
              <w:t>Экзаменуемый</w:t>
            </w:r>
            <w:proofErr w:type="gramEnd"/>
            <w:r w:rsidRPr="00650BC9">
              <w:rPr>
                <w:rFonts w:eastAsia="Calibri"/>
                <w:spacing w:val="-4"/>
                <w:sz w:val="24"/>
                <w:szCs w:val="24"/>
              </w:rPr>
              <w:t xml:space="preserve"> передал основное содер</w:t>
            </w:r>
            <w:r w:rsidRPr="00650BC9">
              <w:rPr>
                <w:rFonts w:eastAsia="Calibri"/>
                <w:spacing w:val="-4"/>
                <w:sz w:val="24"/>
                <w:szCs w:val="24"/>
              </w:rPr>
              <w:softHyphen/>
              <w:t xml:space="preserve">жание прослушанного текста, </w:t>
            </w:r>
            <w:r w:rsidRPr="00650BC9">
              <w:rPr>
                <w:rFonts w:eastAsia="Calibri"/>
                <w:b/>
                <w:bCs/>
                <w:spacing w:val="-4"/>
                <w:sz w:val="24"/>
                <w:szCs w:val="24"/>
              </w:rPr>
              <w:t>но</w:t>
            </w:r>
            <w:r w:rsidRPr="00650BC9">
              <w:rPr>
                <w:rFonts w:eastAsia="Calibri"/>
                <w:spacing w:val="-4"/>
                <w:sz w:val="24"/>
                <w:szCs w:val="24"/>
              </w:rPr>
              <w:t xml:space="preserve"> упустил или добавил более 1 </w:t>
            </w:r>
            <w:proofErr w:type="spellStart"/>
            <w:r w:rsidRPr="00650BC9">
              <w:rPr>
                <w:rFonts w:eastAsia="Calibri"/>
                <w:spacing w:val="-4"/>
                <w:sz w:val="24"/>
                <w:szCs w:val="24"/>
              </w:rPr>
              <w:t>микротемы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jc w:val="center"/>
              <w:rPr>
                <w:rFonts w:eastAsia="Calibri"/>
                <w:sz w:val="24"/>
                <w:szCs w:val="24"/>
              </w:rPr>
            </w:pPr>
            <w:r w:rsidRPr="00650BC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jc w:val="center"/>
              <w:rPr>
                <w:rFonts w:eastAsia="Calibri"/>
                <w:sz w:val="24"/>
                <w:szCs w:val="24"/>
              </w:rPr>
            </w:pPr>
            <w:r w:rsidRPr="00650BC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85767" w:rsidRPr="00F03B82" w:rsidTr="00385767">
        <w:trPr>
          <w:trHeight w:val="2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jc w:val="center"/>
              <w:rPr>
                <w:rFonts w:eastAsia="Calibri"/>
                <w:sz w:val="24"/>
                <w:szCs w:val="24"/>
              </w:rPr>
            </w:pPr>
            <w:r w:rsidRPr="00650BC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jc w:val="both"/>
              <w:rPr>
                <w:rFonts w:eastAsia="Calibri"/>
                <w:sz w:val="24"/>
                <w:szCs w:val="24"/>
              </w:rPr>
            </w:pPr>
            <w:r w:rsidRPr="00650BC9">
              <w:rPr>
                <w:rFonts w:eastAsia="Calibri"/>
                <w:sz w:val="24"/>
                <w:szCs w:val="24"/>
              </w:rPr>
              <w:t>ИК</w:t>
            </w:r>
            <w:proofErr w:type="gramStart"/>
            <w:r w:rsidRPr="00650BC9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</w:rPr>
            </w:pPr>
            <w:r w:rsidRPr="00650BC9">
              <w:rPr>
                <w:rFonts w:eastAsia="Calibri"/>
                <w:sz w:val="24"/>
                <w:szCs w:val="24"/>
              </w:rPr>
              <w:t>Сжатие исход</w:t>
            </w:r>
            <w:r w:rsidRPr="00650BC9">
              <w:rPr>
                <w:rFonts w:eastAsia="Calibri"/>
                <w:sz w:val="24"/>
                <w:szCs w:val="24"/>
              </w:rPr>
              <w:softHyphen/>
              <w:t>ного текста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gramStart"/>
            <w:r w:rsidRPr="00650BC9">
              <w:rPr>
                <w:rFonts w:eastAsia="Calibri"/>
                <w:spacing w:val="-4"/>
                <w:sz w:val="24"/>
                <w:szCs w:val="24"/>
              </w:rPr>
              <w:t>Экзаменуемый</w:t>
            </w:r>
            <w:proofErr w:type="gramEnd"/>
            <w:r w:rsidRPr="00650BC9">
              <w:rPr>
                <w:rFonts w:eastAsia="Calibri"/>
                <w:spacing w:val="-4"/>
                <w:sz w:val="24"/>
                <w:szCs w:val="24"/>
              </w:rPr>
              <w:t xml:space="preserve"> применил 1 или несколько приемов сжатия текста, использовав их на протяжении всего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jc w:val="center"/>
              <w:rPr>
                <w:rFonts w:eastAsia="Calibri"/>
                <w:sz w:val="24"/>
                <w:szCs w:val="24"/>
              </w:rPr>
            </w:pPr>
            <w:r w:rsidRPr="00650BC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650BC9">
              <w:rPr>
                <w:rFonts w:eastAsia="Calibri"/>
                <w:sz w:val="24"/>
                <w:szCs w:val="24"/>
                <w:lang w:val="tt-RU"/>
              </w:rPr>
              <w:t>-</w:t>
            </w:r>
          </w:p>
        </w:tc>
      </w:tr>
      <w:tr w:rsidR="00385767" w:rsidRPr="00F03B82" w:rsidTr="00385767">
        <w:trPr>
          <w:trHeight w:val="1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650BC9">
              <w:rPr>
                <w:rFonts w:eastAsia="Calibri"/>
                <w:sz w:val="24"/>
                <w:szCs w:val="24"/>
              </w:rPr>
              <w:t>Экзаменуемый</w:t>
            </w:r>
            <w:proofErr w:type="gramEnd"/>
            <w:r w:rsidRPr="00650BC9">
              <w:rPr>
                <w:rFonts w:eastAsia="Calibri"/>
                <w:sz w:val="24"/>
                <w:szCs w:val="24"/>
              </w:rPr>
              <w:t xml:space="preserve"> применил 1 или не</w:t>
            </w:r>
            <w:r w:rsidRPr="00650BC9">
              <w:rPr>
                <w:rFonts w:eastAsia="Calibri"/>
                <w:sz w:val="24"/>
                <w:szCs w:val="24"/>
              </w:rPr>
              <w:softHyphen/>
              <w:t>сколько приемов сжатия текста, ис</w:t>
            </w:r>
            <w:r w:rsidRPr="00650BC9">
              <w:rPr>
                <w:rFonts w:eastAsia="Calibri"/>
                <w:sz w:val="24"/>
                <w:szCs w:val="24"/>
              </w:rPr>
              <w:softHyphen/>
              <w:t xml:space="preserve">пользовав их для сжатия 2 </w:t>
            </w:r>
            <w:proofErr w:type="spellStart"/>
            <w:r w:rsidRPr="00650BC9">
              <w:rPr>
                <w:rFonts w:eastAsia="Calibri"/>
                <w:sz w:val="24"/>
                <w:szCs w:val="24"/>
              </w:rPr>
              <w:t>микротем</w:t>
            </w:r>
            <w:proofErr w:type="spellEnd"/>
            <w:r w:rsidRPr="00650BC9">
              <w:rPr>
                <w:rFonts w:eastAsia="Calibri"/>
                <w:sz w:val="24"/>
                <w:szCs w:val="24"/>
              </w:rPr>
              <w:t xml:space="preserve">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jc w:val="center"/>
              <w:rPr>
                <w:rFonts w:eastAsia="Calibri"/>
                <w:sz w:val="24"/>
                <w:szCs w:val="24"/>
              </w:rPr>
            </w:pPr>
            <w:r w:rsidRPr="00650BC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jc w:val="center"/>
              <w:rPr>
                <w:rFonts w:eastAsia="Calibri"/>
                <w:sz w:val="24"/>
                <w:szCs w:val="24"/>
              </w:rPr>
            </w:pPr>
            <w:r w:rsidRPr="00650BC9">
              <w:rPr>
                <w:rFonts w:eastAsia="Calibri"/>
                <w:sz w:val="24"/>
                <w:szCs w:val="24"/>
              </w:rPr>
              <w:t>(</w:t>
            </w:r>
            <w:r w:rsidRPr="00650BC9">
              <w:rPr>
                <w:rFonts w:eastAsia="Calibri"/>
                <w:sz w:val="24"/>
                <w:szCs w:val="24"/>
                <w:lang w:val="tt-RU"/>
              </w:rPr>
              <w:t>1</w:t>
            </w:r>
            <w:r w:rsidRPr="00650BC9">
              <w:rPr>
                <w:rFonts w:eastAsia="Calibri"/>
                <w:sz w:val="24"/>
                <w:szCs w:val="24"/>
              </w:rPr>
              <w:t xml:space="preserve"> чел) </w:t>
            </w:r>
            <w:r w:rsidRPr="00650BC9">
              <w:rPr>
                <w:rFonts w:eastAsia="Calibri"/>
                <w:sz w:val="24"/>
                <w:szCs w:val="24"/>
                <w:lang w:val="tt-RU"/>
              </w:rPr>
              <w:t>10</w:t>
            </w:r>
            <w:r w:rsidRPr="00650BC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85767" w:rsidRPr="00F03B82" w:rsidTr="00385767">
        <w:trPr>
          <w:trHeight w:val="2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rPr>
                <w:rFonts w:eastAsia="Calibri"/>
                <w:spacing w:val="-4"/>
                <w:sz w:val="24"/>
                <w:szCs w:val="24"/>
              </w:rPr>
            </w:pPr>
            <w:proofErr w:type="gramStart"/>
            <w:r w:rsidRPr="00650BC9">
              <w:rPr>
                <w:rFonts w:eastAsia="Calibri"/>
                <w:spacing w:val="-4"/>
                <w:sz w:val="24"/>
                <w:szCs w:val="24"/>
              </w:rPr>
              <w:t>Экзаменуемый</w:t>
            </w:r>
            <w:proofErr w:type="gramEnd"/>
            <w:r w:rsidRPr="00650BC9">
              <w:rPr>
                <w:rFonts w:eastAsia="Calibri"/>
                <w:spacing w:val="-4"/>
                <w:sz w:val="24"/>
                <w:szCs w:val="24"/>
              </w:rPr>
              <w:t xml:space="preserve"> применил 1 или несколько приемов сжатия текста, использовав их для сжатия 1 </w:t>
            </w:r>
            <w:proofErr w:type="spellStart"/>
            <w:r w:rsidRPr="00650BC9">
              <w:rPr>
                <w:rFonts w:eastAsia="Calibri"/>
                <w:spacing w:val="-4"/>
                <w:sz w:val="24"/>
                <w:szCs w:val="24"/>
              </w:rPr>
              <w:t>микротемы</w:t>
            </w:r>
            <w:proofErr w:type="spellEnd"/>
            <w:r w:rsidRPr="00650BC9">
              <w:rPr>
                <w:rFonts w:eastAsia="Calibri"/>
                <w:spacing w:val="-4"/>
                <w:sz w:val="24"/>
                <w:szCs w:val="24"/>
              </w:rPr>
              <w:t xml:space="preserve">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jc w:val="center"/>
              <w:rPr>
                <w:rFonts w:eastAsia="Calibri"/>
                <w:sz w:val="24"/>
                <w:szCs w:val="24"/>
              </w:rPr>
            </w:pPr>
            <w:r w:rsidRPr="00650B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jc w:val="center"/>
              <w:rPr>
                <w:rFonts w:eastAsia="Calibri"/>
                <w:sz w:val="24"/>
                <w:szCs w:val="24"/>
              </w:rPr>
            </w:pPr>
            <w:r w:rsidRPr="00650BC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85767" w:rsidRPr="00F03B82" w:rsidTr="00385767">
        <w:trPr>
          <w:trHeight w:val="21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650BC9">
              <w:rPr>
                <w:rFonts w:eastAsia="Calibri"/>
                <w:sz w:val="24"/>
                <w:szCs w:val="24"/>
              </w:rPr>
              <w:t>Экзаменуемый</w:t>
            </w:r>
            <w:proofErr w:type="gramEnd"/>
            <w:r w:rsidRPr="00650BC9">
              <w:rPr>
                <w:rFonts w:eastAsia="Calibri"/>
                <w:sz w:val="24"/>
                <w:szCs w:val="24"/>
              </w:rPr>
              <w:t xml:space="preserve"> не использовал приемы сжатия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jc w:val="center"/>
              <w:rPr>
                <w:rFonts w:eastAsia="Calibri"/>
                <w:sz w:val="24"/>
                <w:szCs w:val="24"/>
              </w:rPr>
            </w:pPr>
            <w:r w:rsidRPr="00650BC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</w:rPr>
            </w:pPr>
            <w:r w:rsidRPr="00650BC9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85767" w:rsidRPr="00F03B82" w:rsidTr="00385767">
        <w:trPr>
          <w:trHeight w:val="1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jc w:val="center"/>
              <w:rPr>
                <w:rFonts w:eastAsia="Calibri"/>
                <w:sz w:val="24"/>
                <w:szCs w:val="24"/>
              </w:rPr>
            </w:pPr>
            <w:r w:rsidRPr="00650BC9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jc w:val="both"/>
              <w:rPr>
                <w:rFonts w:eastAsia="Calibri"/>
                <w:sz w:val="24"/>
                <w:szCs w:val="24"/>
              </w:rPr>
            </w:pPr>
            <w:r w:rsidRPr="00650BC9">
              <w:rPr>
                <w:rFonts w:eastAsia="Calibri"/>
                <w:sz w:val="24"/>
                <w:szCs w:val="24"/>
              </w:rPr>
              <w:t>ИК3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</w:rPr>
            </w:pPr>
            <w:r w:rsidRPr="00650BC9">
              <w:rPr>
                <w:rFonts w:eastAsia="Calibri"/>
                <w:sz w:val="24"/>
                <w:szCs w:val="24"/>
              </w:rPr>
              <w:t>Смысловая цельность, рече</w:t>
            </w:r>
            <w:r w:rsidRPr="00650BC9">
              <w:rPr>
                <w:rFonts w:eastAsia="Calibri"/>
                <w:sz w:val="24"/>
                <w:szCs w:val="24"/>
              </w:rPr>
              <w:softHyphen/>
              <w:t>вая связность и последователь</w:t>
            </w:r>
            <w:r w:rsidRPr="00650BC9">
              <w:rPr>
                <w:rFonts w:eastAsia="Calibri"/>
                <w:sz w:val="24"/>
                <w:szCs w:val="24"/>
              </w:rPr>
              <w:softHyphen/>
              <w:t>ность изложения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</w:rPr>
            </w:pPr>
            <w:r w:rsidRPr="00650BC9">
              <w:rPr>
                <w:rFonts w:eastAsia="Calibri"/>
                <w:sz w:val="24"/>
                <w:szCs w:val="24"/>
              </w:rPr>
              <w:t>Работа экзаменуемого характеризуется смысловой цельностью, речевой связ</w:t>
            </w:r>
            <w:r w:rsidRPr="00650BC9">
              <w:rPr>
                <w:rFonts w:eastAsia="Calibri"/>
                <w:sz w:val="24"/>
                <w:szCs w:val="24"/>
              </w:rPr>
              <w:softHyphen/>
              <w:t>ностью и последовательностью изло</w:t>
            </w:r>
            <w:r w:rsidRPr="00650BC9">
              <w:rPr>
                <w:rFonts w:eastAsia="Calibri"/>
                <w:sz w:val="24"/>
                <w:szCs w:val="24"/>
              </w:rPr>
              <w:softHyphen/>
              <w:t>жения:</w:t>
            </w:r>
            <w:r w:rsidR="0036079D" w:rsidRPr="00650BC9">
              <w:rPr>
                <w:rFonts w:eastAsia="Calibri"/>
                <w:sz w:val="24"/>
                <w:szCs w:val="24"/>
              </w:rPr>
              <w:t xml:space="preserve"> </w:t>
            </w:r>
            <w:r w:rsidRPr="00650BC9">
              <w:rPr>
                <w:rFonts w:eastAsia="Calibri"/>
                <w:spacing w:val="-6"/>
                <w:sz w:val="24"/>
                <w:szCs w:val="24"/>
              </w:rPr>
              <w:t>логические ошибки отсутствуют, по</w:t>
            </w:r>
            <w:r w:rsidRPr="00650BC9">
              <w:rPr>
                <w:rFonts w:eastAsia="Calibri"/>
                <w:spacing w:val="-6"/>
                <w:sz w:val="24"/>
                <w:szCs w:val="24"/>
              </w:rPr>
              <w:softHyphen/>
              <w:t>следо</w:t>
            </w:r>
            <w:r w:rsidRPr="00650BC9">
              <w:rPr>
                <w:rFonts w:eastAsia="Calibri"/>
                <w:spacing w:val="-6"/>
                <w:sz w:val="24"/>
                <w:szCs w:val="24"/>
              </w:rPr>
              <w:softHyphen/>
              <w:t>вательность изложения не нару</w:t>
            </w:r>
            <w:r w:rsidRPr="00650BC9">
              <w:rPr>
                <w:rFonts w:eastAsia="Calibri"/>
                <w:spacing w:val="-6"/>
                <w:sz w:val="24"/>
                <w:szCs w:val="24"/>
              </w:rPr>
              <w:softHyphen/>
              <w:t>шена;</w:t>
            </w:r>
            <w:r w:rsidR="0036079D" w:rsidRPr="00650BC9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650BC9">
              <w:rPr>
                <w:rFonts w:eastAsia="Calibri"/>
                <w:sz w:val="24"/>
                <w:szCs w:val="24"/>
              </w:rPr>
              <w:t>в работе нет нарушений абзацного чле</w:t>
            </w:r>
            <w:r w:rsidRPr="00650BC9">
              <w:rPr>
                <w:rFonts w:eastAsia="Calibri"/>
                <w:sz w:val="24"/>
                <w:szCs w:val="24"/>
              </w:rPr>
              <w:softHyphen/>
              <w:t>нения текста.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jc w:val="center"/>
              <w:rPr>
                <w:rFonts w:eastAsia="Calibri"/>
                <w:sz w:val="24"/>
                <w:szCs w:val="24"/>
              </w:rPr>
            </w:pPr>
            <w:r w:rsidRPr="00650BC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jc w:val="center"/>
              <w:rPr>
                <w:rFonts w:eastAsia="Calibri"/>
                <w:sz w:val="24"/>
                <w:szCs w:val="24"/>
                <w:lang w:val="tt-RU"/>
              </w:rPr>
            </w:pPr>
            <w:r w:rsidRPr="00650BC9">
              <w:rPr>
                <w:rFonts w:eastAsia="Calibri"/>
                <w:sz w:val="24"/>
                <w:szCs w:val="24"/>
                <w:lang w:val="tt-RU"/>
              </w:rPr>
              <w:t>-</w:t>
            </w:r>
          </w:p>
        </w:tc>
      </w:tr>
      <w:tr w:rsidR="00385767" w:rsidRPr="00F03B82" w:rsidTr="00385767">
        <w:trPr>
          <w:trHeight w:val="23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</w:rPr>
            </w:pPr>
            <w:r w:rsidRPr="00650BC9">
              <w:rPr>
                <w:rFonts w:eastAsia="Calibri"/>
                <w:sz w:val="24"/>
                <w:szCs w:val="24"/>
              </w:rPr>
              <w:t xml:space="preserve">Работа экзаменуемого характеризуется смысловой цельностью, связностью и последовательностью изложения, </w:t>
            </w:r>
            <w:r w:rsidRPr="00650BC9">
              <w:rPr>
                <w:rFonts w:eastAsia="Calibri"/>
                <w:b/>
                <w:bCs/>
                <w:sz w:val="24"/>
                <w:szCs w:val="24"/>
              </w:rPr>
              <w:t>но</w:t>
            </w:r>
            <w:r w:rsidR="00650BC9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650BC9">
              <w:rPr>
                <w:rFonts w:eastAsia="Calibri"/>
                <w:sz w:val="24"/>
                <w:szCs w:val="24"/>
              </w:rPr>
              <w:t>допущена 1 логическая ошибка,</w:t>
            </w:r>
            <w:r w:rsidR="00F23801">
              <w:rPr>
                <w:rFonts w:eastAsia="Calibri"/>
                <w:sz w:val="24"/>
                <w:szCs w:val="24"/>
              </w:rPr>
              <w:t xml:space="preserve"> </w:t>
            </w:r>
            <w:r w:rsidRPr="00650BC9">
              <w:rPr>
                <w:rFonts w:eastAsia="Calibri"/>
                <w:b/>
                <w:bCs/>
                <w:sz w:val="24"/>
                <w:szCs w:val="24"/>
              </w:rPr>
              <w:t>и/или</w:t>
            </w:r>
            <w:r w:rsidR="00650BC9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650BC9">
              <w:rPr>
                <w:rFonts w:eastAsia="Calibri"/>
                <w:sz w:val="24"/>
                <w:szCs w:val="24"/>
              </w:rPr>
              <w:t>в работе имеется 1 нарушение абзац</w:t>
            </w:r>
            <w:r w:rsidRPr="00650BC9">
              <w:rPr>
                <w:rFonts w:eastAsia="Calibri"/>
                <w:sz w:val="24"/>
                <w:szCs w:val="24"/>
              </w:rPr>
              <w:softHyphen/>
              <w:t>ного членения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jc w:val="center"/>
              <w:rPr>
                <w:rFonts w:eastAsia="Calibri"/>
                <w:sz w:val="24"/>
                <w:szCs w:val="24"/>
              </w:rPr>
            </w:pPr>
            <w:r w:rsidRPr="00650BC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jc w:val="center"/>
              <w:rPr>
                <w:rFonts w:eastAsia="Calibri"/>
                <w:sz w:val="24"/>
                <w:szCs w:val="24"/>
              </w:rPr>
            </w:pPr>
            <w:r w:rsidRPr="00650BC9">
              <w:rPr>
                <w:rFonts w:eastAsia="Calibri"/>
                <w:sz w:val="24"/>
                <w:szCs w:val="24"/>
              </w:rPr>
              <w:t>(</w:t>
            </w:r>
            <w:r w:rsidRPr="00650BC9">
              <w:rPr>
                <w:rFonts w:eastAsia="Calibri"/>
                <w:sz w:val="24"/>
                <w:szCs w:val="24"/>
                <w:lang w:val="tt-RU"/>
              </w:rPr>
              <w:t>1</w:t>
            </w:r>
            <w:r w:rsidRPr="00650BC9">
              <w:rPr>
                <w:rFonts w:eastAsia="Calibri"/>
                <w:sz w:val="24"/>
                <w:szCs w:val="24"/>
              </w:rPr>
              <w:t xml:space="preserve"> чел) </w:t>
            </w:r>
            <w:r w:rsidRPr="00650BC9">
              <w:rPr>
                <w:rFonts w:eastAsia="Calibri"/>
                <w:sz w:val="24"/>
                <w:szCs w:val="24"/>
                <w:lang w:val="tt-RU"/>
              </w:rPr>
              <w:t>10</w:t>
            </w:r>
            <w:r w:rsidRPr="00650BC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85767" w:rsidRPr="00F03B82" w:rsidTr="00385767">
        <w:trPr>
          <w:trHeight w:val="30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67" w:rsidRPr="00650BC9" w:rsidRDefault="00385767" w:rsidP="0038576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rPr>
                <w:rFonts w:eastAsia="Calibri"/>
                <w:spacing w:val="-8"/>
                <w:sz w:val="24"/>
                <w:szCs w:val="24"/>
              </w:rPr>
            </w:pPr>
            <w:r w:rsidRPr="00650BC9">
              <w:rPr>
                <w:rFonts w:eastAsia="Calibri"/>
                <w:spacing w:val="-8"/>
                <w:sz w:val="24"/>
                <w:szCs w:val="24"/>
              </w:rPr>
              <w:t xml:space="preserve">В работе экзаменуемого просматривается коммуникативный замысел, </w:t>
            </w:r>
            <w:r w:rsidRPr="00650BC9">
              <w:rPr>
                <w:rFonts w:eastAsia="Calibri"/>
                <w:b/>
                <w:bCs/>
                <w:spacing w:val="-8"/>
                <w:sz w:val="24"/>
                <w:szCs w:val="24"/>
              </w:rPr>
              <w:t>но</w:t>
            </w:r>
            <w:r w:rsidR="00F23801">
              <w:rPr>
                <w:rFonts w:eastAsia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650BC9">
              <w:rPr>
                <w:rFonts w:eastAsia="Calibri"/>
                <w:sz w:val="24"/>
                <w:szCs w:val="24"/>
              </w:rPr>
              <w:t>допущено более 1 логической ошибки,</w:t>
            </w:r>
            <w:r w:rsidR="0036079D" w:rsidRPr="00650BC9">
              <w:rPr>
                <w:rFonts w:eastAsia="Calibri"/>
                <w:sz w:val="24"/>
                <w:szCs w:val="24"/>
              </w:rPr>
              <w:t xml:space="preserve"> </w:t>
            </w:r>
            <w:r w:rsidRPr="00650BC9">
              <w:rPr>
                <w:rFonts w:eastAsia="Calibri"/>
                <w:b/>
                <w:bCs/>
                <w:sz w:val="24"/>
                <w:szCs w:val="24"/>
              </w:rPr>
              <w:t>и/или</w:t>
            </w:r>
            <w:r w:rsidR="0036079D" w:rsidRPr="00650BC9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650BC9">
              <w:rPr>
                <w:rFonts w:eastAsia="Calibri"/>
                <w:sz w:val="24"/>
                <w:szCs w:val="24"/>
              </w:rPr>
              <w:t>имеются 2 случая нарушения абзацного членения текста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jc w:val="center"/>
              <w:rPr>
                <w:rFonts w:eastAsia="Calibri"/>
                <w:sz w:val="24"/>
                <w:szCs w:val="24"/>
              </w:rPr>
            </w:pPr>
            <w:r w:rsidRPr="00650BC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67" w:rsidRPr="00650BC9" w:rsidRDefault="00385767" w:rsidP="00385767">
            <w:pPr>
              <w:jc w:val="center"/>
              <w:rPr>
                <w:rFonts w:eastAsia="Calibri"/>
                <w:sz w:val="24"/>
                <w:szCs w:val="24"/>
              </w:rPr>
            </w:pPr>
            <w:r w:rsidRPr="00650BC9">
              <w:rPr>
                <w:rFonts w:eastAsia="Calibri"/>
                <w:sz w:val="24"/>
                <w:szCs w:val="24"/>
              </w:rPr>
              <w:t>-</w:t>
            </w:r>
          </w:p>
        </w:tc>
      </w:tr>
    </w:tbl>
    <w:p w:rsidR="00385767" w:rsidRPr="0036079D" w:rsidRDefault="00385767" w:rsidP="00385767">
      <w:pPr>
        <w:ind w:firstLine="567"/>
        <w:rPr>
          <w:rFonts w:eastAsia="Calibri"/>
          <w:sz w:val="24"/>
          <w:szCs w:val="24"/>
          <w:lang w:val="tt-RU"/>
        </w:rPr>
      </w:pPr>
      <w:r w:rsidRPr="0036079D">
        <w:rPr>
          <w:rFonts w:eastAsia="Calibri"/>
          <w:sz w:val="24"/>
          <w:szCs w:val="24"/>
        </w:rPr>
        <w:t xml:space="preserve">Данные таблицы показывают, что </w:t>
      </w:r>
      <w:r w:rsidRPr="0036079D">
        <w:rPr>
          <w:rFonts w:eastAsia="Calibri"/>
          <w:sz w:val="24"/>
          <w:szCs w:val="24"/>
          <w:lang w:val="tt-RU"/>
        </w:rPr>
        <w:t xml:space="preserve">ученик </w:t>
      </w:r>
      <w:proofErr w:type="spellStart"/>
      <w:r w:rsidRPr="0036079D">
        <w:rPr>
          <w:rFonts w:eastAsia="Calibri"/>
          <w:sz w:val="24"/>
          <w:szCs w:val="24"/>
        </w:rPr>
        <w:t>владе</w:t>
      </w:r>
      <w:proofErr w:type="spellEnd"/>
      <w:r w:rsidRPr="0036079D">
        <w:rPr>
          <w:rFonts w:eastAsia="Calibri"/>
          <w:sz w:val="24"/>
          <w:szCs w:val="24"/>
          <w:lang w:val="tt-RU"/>
        </w:rPr>
        <w:t>е</w:t>
      </w:r>
      <w:r w:rsidRPr="0036079D">
        <w:rPr>
          <w:rFonts w:eastAsia="Calibri"/>
          <w:sz w:val="24"/>
          <w:szCs w:val="24"/>
        </w:rPr>
        <w:t>т навыками написания изложения: уме</w:t>
      </w:r>
      <w:r w:rsidRPr="0036079D">
        <w:rPr>
          <w:rFonts w:eastAsia="Calibri"/>
          <w:sz w:val="24"/>
          <w:szCs w:val="24"/>
          <w:lang w:val="tt-RU"/>
        </w:rPr>
        <w:t>е</w:t>
      </w:r>
      <w:r w:rsidRPr="0036079D">
        <w:rPr>
          <w:rFonts w:eastAsia="Calibri"/>
          <w:sz w:val="24"/>
          <w:szCs w:val="24"/>
        </w:rPr>
        <w:t xml:space="preserve">т слушать, </w:t>
      </w:r>
      <w:proofErr w:type="spellStart"/>
      <w:r w:rsidRPr="0036079D">
        <w:rPr>
          <w:rFonts w:eastAsia="Calibri"/>
          <w:sz w:val="24"/>
          <w:szCs w:val="24"/>
        </w:rPr>
        <w:t>владе</w:t>
      </w:r>
      <w:proofErr w:type="spellEnd"/>
      <w:r w:rsidRPr="0036079D">
        <w:rPr>
          <w:rFonts w:eastAsia="Calibri"/>
          <w:sz w:val="24"/>
          <w:szCs w:val="24"/>
          <w:lang w:val="tt-RU"/>
        </w:rPr>
        <w:t>е</w:t>
      </w:r>
      <w:r w:rsidRPr="0036079D">
        <w:rPr>
          <w:rFonts w:eastAsia="Calibri"/>
          <w:sz w:val="24"/>
          <w:szCs w:val="24"/>
        </w:rPr>
        <w:t>т навыками сокращения текста, уме</w:t>
      </w:r>
      <w:r w:rsidRPr="0036079D">
        <w:rPr>
          <w:rFonts w:eastAsia="Calibri"/>
          <w:sz w:val="24"/>
          <w:szCs w:val="24"/>
          <w:lang w:val="tt-RU"/>
        </w:rPr>
        <w:t>е</w:t>
      </w:r>
      <w:r w:rsidRPr="0036079D">
        <w:rPr>
          <w:rFonts w:eastAsia="Calibri"/>
          <w:sz w:val="24"/>
          <w:szCs w:val="24"/>
        </w:rPr>
        <w:t>т письменно передавать обработанную информацию</w:t>
      </w:r>
      <w:r w:rsidRPr="0036079D">
        <w:rPr>
          <w:rFonts w:eastAsia="Calibri"/>
          <w:sz w:val="24"/>
          <w:szCs w:val="24"/>
          <w:lang w:val="tt-RU"/>
        </w:rPr>
        <w:t>.</w:t>
      </w:r>
      <w:r w:rsidR="0036079D" w:rsidRPr="0036079D">
        <w:rPr>
          <w:rFonts w:eastAsia="Calibri"/>
          <w:sz w:val="24"/>
          <w:szCs w:val="24"/>
          <w:lang w:val="tt-RU"/>
        </w:rPr>
        <w:t xml:space="preserve"> </w:t>
      </w:r>
      <w:r w:rsidRPr="0036079D">
        <w:rPr>
          <w:rFonts w:eastAsia="Calibri"/>
          <w:sz w:val="24"/>
          <w:szCs w:val="24"/>
          <w:lang w:val="tt-RU"/>
        </w:rPr>
        <w:t>Всего набрано 5</w:t>
      </w:r>
      <w:r w:rsidRPr="0036079D">
        <w:rPr>
          <w:rFonts w:eastAsia="Calibri"/>
          <w:sz w:val="24"/>
          <w:szCs w:val="24"/>
        </w:rPr>
        <w:t xml:space="preserve"> баллов по изложению</w:t>
      </w:r>
      <w:r w:rsidRPr="0036079D">
        <w:rPr>
          <w:rFonts w:eastAsia="Calibri"/>
          <w:sz w:val="24"/>
          <w:szCs w:val="24"/>
          <w:lang w:val="tt-RU"/>
        </w:rPr>
        <w:t>.</w:t>
      </w:r>
    </w:p>
    <w:p w:rsidR="00385767" w:rsidRPr="0036079D" w:rsidRDefault="00385767" w:rsidP="0036079D">
      <w:pPr>
        <w:rPr>
          <w:b/>
          <w:i/>
          <w:sz w:val="24"/>
          <w:szCs w:val="24"/>
          <w:lang w:val="tt-RU"/>
        </w:rPr>
      </w:pPr>
      <w:r w:rsidRPr="0036079D">
        <w:rPr>
          <w:rFonts w:eastAsia="Calibri"/>
          <w:sz w:val="24"/>
          <w:szCs w:val="24"/>
        </w:rPr>
        <w:t> </w:t>
      </w:r>
      <w:r w:rsidRPr="0036079D">
        <w:rPr>
          <w:rFonts w:eastAsia="Calibri"/>
          <w:b/>
          <w:bCs/>
          <w:i/>
          <w:sz w:val="24"/>
          <w:szCs w:val="24"/>
        </w:rPr>
        <w:t>Выводы</w:t>
      </w:r>
      <w:r w:rsidRPr="0036079D">
        <w:rPr>
          <w:rFonts w:eastAsia="Calibri"/>
          <w:b/>
          <w:bCs/>
          <w:sz w:val="24"/>
          <w:szCs w:val="24"/>
        </w:rPr>
        <w:t>:</w:t>
      </w:r>
      <w:r w:rsidRPr="0036079D">
        <w:rPr>
          <w:rFonts w:eastAsia="Calibri"/>
          <w:sz w:val="24"/>
          <w:szCs w:val="24"/>
        </w:rPr>
        <w:t xml:space="preserve"> необходимо продолжать тренировать практические умения </w:t>
      </w:r>
      <w:proofErr w:type="gramStart"/>
      <w:r w:rsidRPr="0036079D">
        <w:rPr>
          <w:rFonts w:eastAsia="Calibri"/>
          <w:sz w:val="24"/>
          <w:szCs w:val="24"/>
        </w:rPr>
        <w:t>обучающихся</w:t>
      </w:r>
      <w:proofErr w:type="gramEnd"/>
      <w:r w:rsidRPr="0036079D">
        <w:rPr>
          <w:rFonts w:eastAsia="Calibri"/>
          <w:sz w:val="24"/>
          <w:szCs w:val="24"/>
        </w:rPr>
        <w:t xml:space="preserve"> в работе над сжатым изложением.</w:t>
      </w:r>
    </w:p>
    <w:p w:rsidR="00385767" w:rsidRPr="0036079D" w:rsidRDefault="00385767" w:rsidP="00385767">
      <w:pPr>
        <w:jc w:val="center"/>
        <w:rPr>
          <w:b/>
          <w:i/>
          <w:sz w:val="24"/>
          <w:szCs w:val="24"/>
          <w:lang w:val="tt-RU"/>
        </w:rPr>
      </w:pPr>
    </w:p>
    <w:p w:rsidR="00385767" w:rsidRPr="0036079D" w:rsidRDefault="00385767" w:rsidP="00385767">
      <w:pPr>
        <w:jc w:val="center"/>
        <w:rPr>
          <w:b/>
          <w:i/>
          <w:sz w:val="24"/>
          <w:szCs w:val="24"/>
          <w:lang w:val="tt-RU"/>
        </w:rPr>
      </w:pPr>
      <w:r w:rsidRPr="0036079D">
        <w:rPr>
          <w:b/>
          <w:i/>
          <w:sz w:val="24"/>
          <w:szCs w:val="24"/>
        </w:rPr>
        <w:t>ЧАСТЬ 2. ТЕСТОВАЯ ЧАСТЬ.</w:t>
      </w:r>
    </w:p>
    <w:p w:rsidR="00385767" w:rsidRPr="0036079D" w:rsidRDefault="00385767" w:rsidP="00385767">
      <w:pPr>
        <w:shd w:val="clear" w:color="auto" w:fill="FFFFFF"/>
        <w:jc w:val="both"/>
        <w:rPr>
          <w:rFonts w:ascii="yandex-sans" w:hAnsi="yandex-sans"/>
          <w:color w:val="000000"/>
          <w:sz w:val="24"/>
          <w:szCs w:val="24"/>
        </w:rPr>
      </w:pPr>
      <w:r w:rsidRPr="0036079D">
        <w:rPr>
          <w:rFonts w:ascii="yandex-sans" w:hAnsi="yandex-sans"/>
          <w:color w:val="000000"/>
          <w:sz w:val="24"/>
          <w:szCs w:val="24"/>
          <w:lang w:val="tt-RU"/>
        </w:rPr>
        <w:t>Тестовая</w:t>
      </w:r>
      <w:r w:rsidR="0036079D" w:rsidRPr="0036079D">
        <w:rPr>
          <w:rFonts w:ascii="yandex-sans" w:hAnsi="yandex-sans"/>
          <w:color w:val="000000"/>
          <w:sz w:val="24"/>
          <w:szCs w:val="24"/>
          <w:lang w:val="tt-RU"/>
        </w:rPr>
        <w:t xml:space="preserve"> </w:t>
      </w:r>
      <w:r w:rsidRPr="0036079D">
        <w:rPr>
          <w:rFonts w:ascii="yandex-sans" w:hAnsi="yandex-sans"/>
          <w:color w:val="000000"/>
          <w:sz w:val="24"/>
          <w:szCs w:val="24"/>
        </w:rPr>
        <w:t>работа</w:t>
      </w:r>
      <w:r w:rsidR="0036079D" w:rsidRPr="0036079D">
        <w:rPr>
          <w:rFonts w:ascii="yandex-sans" w:hAnsi="yandex-sans"/>
          <w:color w:val="000000"/>
          <w:sz w:val="24"/>
          <w:szCs w:val="24"/>
        </w:rPr>
        <w:t xml:space="preserve"> </w:t>
      </w:r>
      <w:r w:rsidRPr="0036079D">
        <w:rPr>
          <w:rFonts w:ascii="yandex-sans" w:hAnsi="yandex-sans"/>
          <w:color w:val="000000"/>
          <w:sz w:val="24"/>
          <w:szCs w:val="24"/>
        </w:rPr>
        <w:t>предполагает</w:t>
      </w:r>
      <w:r w:rsidR="0036079D" w:rsidRPr="0036079D">
        <w:rPr>
          <w:rFonts w:ascii="yandex-sans" w:hAnsi="yandex-sans"/>
          <w:color w:val="000000"/>
          <w:sz w:val="24"/>
          <w:szCs w:val="24"/>
        </w:rPr>
        <w:t xml:space="preserve"> </w:t>
      </w:r>
      <w:r w:rsidRPr="0036079D">
        <w:rPr>
          <w:rFonts w:ascii="yandex-sans" w:hAnsi="yandex-sans"/>
          <w:color w:val="000000"/>
          <w:sz w:val="24"/>
          <w:szCs w:val="24"/>
        </w:rPr>
        <w:t>выполнение</w:t>
      </w:r>
      <w:r w:rsidR="0036079D" w:rsidRPr="0036079D">
        <w:rPr>
          <w:rFonts w:ascii="yandex-sans" w:hAnsi="yandex-sans"/>
          <w:color w:val="000000"/>
          <w:sz w:val="24"/>
          <w:szCs w:val="24"/>
        </w:rPr>
        <w:t xml:space="preserve"> </w:t>
      </w:r>
      <w:r w:rsidRPr="0036079D">
        <w:rPr>
          <w:rFonts w:ascii="yandex-sans" w:hAnsi="yandex-sans"/>
          <w:color w:val="000000"/>
          <w:sz w:val="24"/>
          <w:szCs w:val="24"/>
        </w:rPr>
        <w:t>экзаменуемым</w:t>
      </w:r>
      <w:r w:rsidR="0036079D" w:rsidRPr="0036079D">
        <w:rPr>
          <w:rFonts w:ascii="yandex-sans" w:hAnsi="yandex-sans"/>
          <w:color w:val="000000"/>
          <w:sz w:val="24"/>
          <w:szCs w:val="24"/>
        </w:rPr>
        <w:t xml:space="preserve"> </w:t>
      </w:r>
      <w:r w:rsidRPr="0036079D">
        <w:rPr>
          <w:rFonts w:ascii="yandex-sans" w:hAnsi="yandex-sans"/>
          <w:color w:val="000000"/>
          <w:sz w:val="24"/>
          <w:szCs w:val="24"/>
        </w:rPr>
        <w:t>различных видов анализа языкового материала. Для этого в части 2 работы дано 7заданий: 4 задания (задания 2–5) проверяют умение выполнять орфографический,</w:t>
      </w:r>
      <w:r w:rsidR="0036079D" w:rsidRPr="0036079D">
        <w:rPr>
          <w:rFonts w:ascii="yandex-sans" w:hAnsi="yandex-sans"/>
          <w:color w:val="000000"/>
          <w:sz w:val="24"/>
          <w:szCs w:val="24"/>
        </w:rPr>
        <w:t xml:space="preserve"> </w:t>
      </w:r>
      <w:r w:rsidRPr="0036079D">
        <w:rPr>
          <w:rFonts w:ascii="yandex-sans" w:hAnsi="yandex-sans"/>
          <w:color w:val="000000"/>
          <w:sz w:val="24"/>
          <w:szCs w:val="24"/>
        </w:rPr>
        <w:t>пунктуационный, грамматический анализ; 3 задания (задания 6–8) нацелены на</w:t>
      </w:r>
      <w:r w:rsidR="0036079D" w:rsidRPr="0036079D">
        <w:rPr>
          <w:rFonts w:ascii="yandex-sans" w:hAnsi="yandex-sans"/>
          <w:color w:val="000000"/>
          <w:sz w:val="24"/>
          <w:szCs w:val="24"/>
        </w:rPr>
        <w:t xml:space="preserve"> </w:t>
      </w:r>
      <w:r w:rsidRPr="0036079D">
        <w:rPr>
          <w:rFonts w:ascii="yandex-sans" w:hAnsi="yandex-sans"/>
          <w:color w:val="000000"/>
          <w:sz w:val="24"/>
          <w:szCs w:val="24"/>
        </w:rPr>
        <w:t>анализ текста, а именно проверяют глубину и точность понимания содержаниятекста</w:t>
      </w:r>
      <w:proofErr w:type="gramStart"/>
      <w:r w:rsidRPr="0036079D">
        <w:rPr>
          <w:rFonts w:ascii="yandex-sans" w:hAnsi="yandex-sans"/>
          <w:color w:val="000000"/>
          <w:sz w:val="24"/>
          <w:szCs w:val="24"/>
        </w:rPr>
        <w:t>;п</w:t>
      </w:r>
      <w:proofErr w:type="gramEnd"/>
      <w:r w:rsidRPr="0036079D">
        <w:rPr>
          <w:rFonts w:ascii="yandex-sans" w:hAnsi="yandex-sans"/>
          <w:color w:val="000000"/>
          <w:sz w:val="24"/>
          <w:szCs w:val="24"/>
        </w:rPr>
        <w:t>ониманиеотношенийсинонимиииантонимии,важныхдлясодержательного анализа текста; опознавание изученных средств выразительности</w:t>
      </w:r>
    </w:p>
    <w:p w:rsidR="00385767" w:rsidRPr="0036079D" w:rsidRDefault="00385767" w:rsidP="00385767">
      <w:pPr>
        <w:jc w:val="both"/>
        <w:rPr>
          <w:sz w:val="24"/>
          <w:szCs w:val="24"/>
        </w:rPr>
      </w:pPr>
      <w:r w:rsidRPr="0036079D">
        <w:rPr>
          <w:sz w:val="24"/>
          <w:szCs w:val="24"/>
        </w:rPr>
        <w:lastRenderedPageBreak/>
        <w:t>Часть 2</w:t>
      </w:r>
      <w:proofErr w:type="gramStart"/>
      <w:r w:rsidRPr="0036079D">
        <w:rPr>
          <w:sz w:val="24"/>
          <w:szCs w:val="24"/>
        </w:rPr>
        <w:t xml:space="preserve"> З</w:t>
      </w:r>
      <w:proofErr w:type="gramEnd"/>
      <w:r w:rsidRPr="0036079D">
        <w:rPr>
          <w:sz w:val="24"/>
          <w:szCs w:val="24"/>
        </w:rPr>
        <w:t>а верное выполнение каждого задания части 2 экзаменационной работы экзаменуемый получает по 1 баллу. За неверный ответ или его отсутствие выставляется 0 баллов.</w:t>
      </w:r>
    </w:p>
    <w:p w:rsidR="00385767" w:rsidRPr="0036079D" w:rsidRDefault="00385767" w:rsidP="00385767">
      <w:pPr>
        <w:ind w:firstLine="708"/>
        <w:jc w:val="both"/>
        <w:rPr>
          <w:b/>
          <w:bCs/>
          <w:sz w:val="24"/>
          <w:szCs w:val="24"/>
        </w:rPr>
      </w:pPr>
      <w:r w:rsidRPr="0036079D">
        <w:rPr>
          <w:b/>
          <w:bCs/>
          <w:sz w:val="24"/>
          <w:szCs w:val="24"/>
        </w:rPr>
        <w:t>Результаты выполнения тестовой части экзаменационной работы</w:t>
      </w:r>
    </w:p>
    <w:p w:rsidR="00385767" w:rsidRPr="0036079D" w:rsidRDefault="00385767" w:rsidP="00385767">
      <w:pPr>
        <w:ind w:firstLine="708"/>
        <w:jc w:val="both"/>
        <w:rPr>
          <w:sz w:val="24"/>
          <w:szCs w:val="24"/>
        </w:rPr>
      </w:pPr>
      <w:proofErr w:type="gramStart"/>
      <w:r w:rsidRPr="0036079D">
        <w:rPr>
          <w:sz w:val="24"/>
          <w:szCs w:val="24"/>
        </w:rPr>
        <w:t xml:space="preserve">Результаты экзамена рассматриваются по каждой части экзаменационной работы и отражают разные стороны подготовки экзаменуемых: </w:t>
      </w:r>
      <w:proofErr w:type="spellStart"/>
      <w:r w:rsidRPr="0036079D">
        <w:rPr>
          <w:sz w:val="24"/>
          <w:szCs w:val="24"/>
        </w:rPr>
        <w:t>сформированность</w:t>
      </w:r>
      <w:proofErr w:type="spellEnd"/>
      <w:r w:rsidRPr="0036079D">
        <w:rPr>
          <w:sz w:val="24"/>
          <w:szCs w:val="24"/>
        </w:rPr>
        <w:t xml:space="preserve"> лингвистической, языковой и коммуникативной компетенций.</w:t>
      </w:r>
      <w:proofErr w:type="gramEnd"/>
    </w:p>
    <w:p w:rsidR="00385767" w:rsidRDefault="00385767" w:rsidP="00385767">
      <w:pPr>
        <w:jc w:val="right"/>
        <w:rPr>
          <w:b/>
        </w:rPr>
      </w:pPr>
      <w:r w:rsidRPr="00F705D4">
        <w:rPr>
          <w:b/>
        </w:rPr>
        <w:t xml:space="preserve">Таблица </w:t>
      </w:r>
      <w:r>
        <w:rPr>
          <w:b/>
        </w:rPr>
        <w:t>2</w:t>
      </w:r>
    </w:p>
    <w:tbl>
      <w:tblPr>
        <w:tblStyle w:val="a9"/>
        <w:tblW w:w="0" w:type="auto"/>
        <w:tblInd w:w="-601" w:type="dxa"/>
        <w:tblLayout w:type="fixed"/>
        <w:tblLook w:val="04A0"/>
      </w:tblPr>
      <w:tblGrid>
        <w:gridCol w:w="993"/>
        <w:gridCol w:w="5528"/>
        <w:gridCol w:w="992"/>
        <w:gridCol w:w="1418"/>
        <w:gridCol w:w="1559"/>
      </w:tblGrid>
      <w:tr w:rsidR="00385767" w:rsidTr="00385767">
        <w:tc>
          <w:tcPr>
            <w:tcW w:w="993" w:type="dxa"/>
            <w:shd w:val="clear" w:color="auto" w:fill="FFFFFF" w:themeFill="background1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shd w:val="clear" w:color="auto" w:fill="FFFFFF" w:themeFill="background1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</w:rPr>
              <w:t>Формулировка задания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</w:rPr>
              <w:t>Всего выполняли</w:t>
            </w:r>
          </w:p>
        </w:tc>
        <w:tc>
          <w:tcPr>
            <w:tcW w:w="1418" w:type="dxa"/>
            <w:shd w:val="clear" w:color="auto" w:fill="FFFFFF" w:themeFill="background1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</w:rPr>
              <w:t>Количество выполнив</w:t>
            </w:r>
          </w:p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79D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</w:rPr>
              <w:t>Процент выполни</w:t>
            </w:r>
          </w:p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79D">
              <w:rPr>
                <w:rFonts w:ascii="Times New Roman" w:hAnsi="Times New Roman" w:cs="Times New Roman"/>
                <w:sz w:val="24"/>
                <w:szCs w:val="24"/>
              </w:rPr>
              <w:t>вших</w:t>
            </w:r>
            <w:proofErr w:type="spellEnd"/>
          </w:p>
        </w:tc>
      </w:tr>
      <w:tr w:rsidR="00385767" w:rsidTr="00385767">
        <w:tc>
          <w:tcPr>
            <w:tcW w:w="993" w:type="dxa"/>
            <w:shd w:val="clear" w:color="auto" w:fill="FFFFFF" w:themeFill="background1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85767" w:rsidRPr="0036079D" w:rsidRDefault="00385767" w:rsidP="00385767">
            <w:pP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36079D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Синтаксический  анализ.</w:t>
            </w:r>
          </w:p>
          <w:p w:rsidR="00385767" w:rsidRPr="0036079D" w:rsidRDefault="00385767" w:rsidP="0038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Укажите варианты ответов, в которых верно определена </w:t>
            </w:r>
            <w:r w:rsidRPr="0036079D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грамматическая основа </w:t>
            </w:r>
            <w:r w:rsidRPr="0036079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 одном из предложений или в одной из частей  сложного  предложения текста. Запишите номера </w:t>
            </w:r>
            <w:r w:rsidRPr="0036079D">
              <w:rPr>
                <w:rFonts w:ascii="Times New Roman" w:hAnsi="Times New Roman" w:cs="Times New Roman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36079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ответов.</w:t>
            </w:r>
          </w:p>
        </w:tc>
        <w:tc>
          <w:tcPr>
            <w:tcW w:w="992" w:type="dxa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18" w:type="dxa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385767" w:rsidTr="00385767">
        <w:tc>
          <w:tcPr>
            <w:tcW w:w="993" w:type="dxa"/>
            <w:shd w:val="clear" w:color="auto" w:fill="FFFFFF" w:themeFill="background1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385767" w:rsidRPr="0036079D" w:rsidRDefault="00385767" w:rsidP="00385767">
            <w:pPr>
              <w:pStyle w:val="a6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36079D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Пунктуационный анализ </w:t>
            </w:r>
          </w:p>
          <w:p w:rsidR="00385767" w:rsidRPr="0036079D" w:rsidRDefault="00385767" w:rsidP="003857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36079D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Расставьте знаки препинания в предложении: </w:t>
            </w:r>
            <w:r w:rsidRPr="0036079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укажите цифры, на месте которых в предложении должны стоять  </w:t>
            </w:r>
            <w:r w:rsidRPr="0036079D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запятые</w:t>
            </w:r>
            <w:r w:rsidRPr="0036079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992" w:type="dxa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18" w:type="dxa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385767" w:rsidTr="00385767">
        <w:tc>
          <w:tcPr>
            <w:tcW w:w="993" w:type="dxa"/>
            <w:shd w:val="clear" w:color="auto" w:fill="FFFFFF" w:themeFill="background1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385767" w:rsidRPr="0036079D" w:rsidRDefault="00385767" w:rsidP="003857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D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Синтаксический   анализ</w:t>
            </w:r>
          </w:p>
          <w:p w:rsidR="00385767" w:rsidRPr="0036079D" w:rsidRDefault="00385767" w:rsidP="003857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D">
              <w:rPr>
                <w:rFonts w:ascii="Times New Roman" w:hAnsi="Times New Roman" w:cs="Times New Roman"/>
                <w:bCs/>
                <w:sz w:val="24"/>
                <w:szCs w:val="24"/>
              </w:rPr>
              <w:t>Замените словосочетание…., построенное на основе …., синонимичным словосочетанием со связью …... Напишите получившееся словосочетание.</w:t>
            </w:r>
          </w:p>
        </w:tc>
        <w:tc>
          <w:tcPr>
            <w:tcW w:w="992" w:type="dxa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18" w:type="dxa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385767" w:rsidTr="00385767">
        <w:tc>
          <w:tcPr>
            <w:tcW w:w="993" w:type="dxa"/>
            <w:shd w:val="clear" w:color="auto" w:fill="FFFFFF" w:themeFill="background1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385767" w:rsidRPr="0036079D" w:rsidRDefault="00385767" w:rsidP="003857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D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Орфографический анализ</w:t>
            </w:r>
          </w:p>
          <w:p w:rsidR="00385767" w:rsidRPr="0036079D" w:rsidRDefault="00385767" w:rsidP="003857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D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36079D">
              <w:rPr>
                <w:rFonts w:ascii="Times New Roman" w:hAnsi="Times New Roman" w:cs="Times New Roman"/>
                <w:bCs/>
                <w:sz w:val="24"/>
                <w:szCs w:val="24"/>
              </w:rPr>
              <w:t>Укажите варианты ответов, в которых дано верное объяснение написания выделенного слова. Запишите номера этих  ответов.</w:t>
            </w:r>
          </w:p>
        </w:tc>
        <w:tc>
          <w:tcPr>
            <w:tcW w:w="992" w:type="dxa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18" w:type="dxa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385767" w:rsidTr="00385767">
        <w:tc>
          <w:tcPr>
            <w:tcW w:w="993" w:type="dxa"/>
            <w:shd w:val="clear" w:color="auto" w:fill="FFFFFF" w:themeFill="background1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385767" w:rsidRPr="0036079D" w:rsidRDefault="00385767" w:rsidP="00385767">
            <w:pPr>
              <w:keepNext/>
              <w:keepLine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содержания текста </w:t>
            </w:r>
          </w:p>
          <w:p w:rsidR="00385767" w:rsidRPr="0036079D" w:rsidRDefault="00385767" w:rsidP="00385767">
            <w:pPr>
              <w:keepNext/>
              <w:keepLine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Какие из высказываний соответствуют содержанию текста? Укажите номера ответов.</w:t>
            </w:r>
          </w:p>
        </w:tc>
        <w:tc>
          <w:tcPr>
            <w:tcW w:w="992" w:type="dxa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1418" w:type="dxa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1559" w:type="dxa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</w:t>
            </w:r>
          </w:p>
        </w:tc>
      </w:tr>
      <w:tr w:rsidR="00385767" w:rsidRPr="00974634" w:rsidTr="00385767">
        <w:tc>
          <w:tcPr>
            <w:tcW w:w="993" w:type="dxa"/>
            <w:shd w:val="clear" w:color="auto" w:fill="FFFFFF" w:themeFill="background1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385767" w:rsidRPr="0036079D" w:rsidRDefault="00385767" w:rsidP="00385767">
            <w:pPr>
              <w:keepNext/>
              <w:keepLine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средств выразительности </w:t>
            </w:r>
          </w:p>
          <w:p w:rsidR="00385767" w:rsidRPr="0036079D" w:rsidRDefault="00385767" w:rsidP="00385767">
            <w:pPr>
              <w:keepNext/>
              <w:keepLine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Укажите варианты ответов, в которых средством выразительности речи является </w:t>
            </w:r>
          </w:p>
        </w:tc>
        <w:tc>
          <w:tcPr>
            <w:tcW w:w="992" w:type="dxa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18" w:type="dxa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  <w:tr w:rsidR="00385767" w:rsidTr="00385767">
        <w:tc>
          <w:tcPr>
            <w:tcW w:w="993" w:type="dxa"/>
            <w:shd w:val="clear" w:color="auto" w:fill="FFFFFF" w:themeFill="background1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5528" w:type="dxa"/>
          </w:tcPr>
          <w:p w:rsidR="00385767" w:rsidRPr="0036079D" w:rsidRDefault="00385767" w:rsidP="00385767">
            <w:pPr>
              <w:keepNext/>
              <w:keepLine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Лексический анализ </w:t>
            </w:r>
          </w:p>
          <w:p w:rsidR="00385767" w:rsidRPr="0036079D" w:rsidRDefault="00385767" w:rsidP="00385767">
            <w:pPr>
              <w:keepNext/>
              <w:keepLine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</w:t>
            </w:r>
            <w:r w:rsidR="00F12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дите в тексте синонимы к слову (предложение</w:t>
            </w:r>
            <w:r w:rsidRPr="00360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). Напишите один из </w:t>
            </w:r>
            <w:r w:rsidR="00F120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этих синонимов(антонимов) и др.</w:t>
            </w:r>
          </w:p>
        </w:tc>
        <w:tc>
          <w:tcPr>
            <w:tcW w:w="992" w:type="dxa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418" w:type="dxa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</w:tcPr>
          <w:p w:rsidR="00385767" w:rsidRPr="0036079D" w:rsidRDefault="00385767" w:rsidP="00385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6079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100</w:t>
            </w:r>
          </w:p>
        </w:tc>
      </w:tr>
    </w:tbl>
    <w:p w:rsidR="00385767" w:rsidRDefault="00385767" w:rsidP="00385767">
      <w:pPr>
        <w:jc w:val="both"/>
        <w:rPr>
          <w:b/>
        </w:rPr>
      </w:pPr>
    </w:p>
    <w:p w:rsidR="00385767" w:rsidRPr="0036079D" w:rsidRDefault="00385767" w:rsidP="00385767">
      <w:pPr>
        <w:jc w:val="both"/>
        <w:rPr>
          <w:sz w:val="24"/>
          <w:szCs w:val="24"/>
        </w:rPr>
      </w:pPr>
      <w:r w:rsidRPr="0036079D">
        <w:rPr>
          <w:b/>
          <w:i/>
          <w:sz w:val="24"/>
          <w:szCs w:val="24"/>
        </w:rPr>
        <w:t>Выводы</w:t>
      </w:r>
      <w:r w:rsidRPr="0036079D">
        <w:rPr>
          <w:b/>
          <w:sz w:val="24"/>
          <w:szCs w:val="24"/>
        </w:rPr>
        <w:t>.</w:t>
      </w:r>
    </w:p>
    <w:p w:rsidR="00385767" w:rsidRPr="0036079D" w:rsidRDefault="00385767" w:rsidP="00385767">
      <w:pPr>
        <w:spacing w:before="120"/>
        <w:ind w:firstLine="567"/>
        <w:jc w:val="both"/>
        <w:rPr>
          <w:rFonts w:eastAsia="Calibri"/>
          <w:sz w:val="24"/>
          <w:szCs w:val="24"/>
          <w:lang w:val="tt-RU"/>
        </w:rPr>
      </w:pPr>
      <w:r w:rsidRPr="0036079D">
        <w:rPr>
          <w:i/>
          <w:sz w:val="24"/>
          <w:szCs w:val="24"/>
        </w:rPr>
        <w:t>Таблица № 2</w:t>
      </w:r>
      <w:r w:rsidRPr="0036079D">
        <w:rPr>
          <w:sz w:val="24"/>
          <w:szCs w:val="24"/>
        </w:rPr>
        <w:t xml:space="preserve"> анализа свидетельствует о том, что</w:t>
      </w:r>
      <w:r w:rsidRPr="0036079D">
        <w:rPr>
          <w:sz w:val="24"/>
          <w:szCs w:val="24"/>
          <w:lang w:val="tt-RU"/>
        </w:rPr>
        <w:t xml:space="preserve">ученик </w:t>
      </w:r>
      <w:r w:rsidRPr="0036079D">
        <w:rPr>
          <w:rFonts w:eastAsia="Calibri"/>
          <w:sz w:val="24"/>
          <w:szCs w:val="24"/>
        </w:rPr>
        <w:t xml:space="preserve">показал хорошие результаты при выполнении заданий </w:t>
      </w:r>
      <w:r w:rsidRPr="0036079D">
        <w:rPr>
          <w:sz w:val="24"/>
          <w:szCs w:val="24"/>
        </w:rPr>
        <w:t xml:space="preserve">№ </w:t>
      </w:r>
      <w:r w:rsidRPr="0036079D">
        <w:rPr>
          <w:rFonts w:eastAsia="Calibri"/>
          <w:sz w:val="24"/>
          <w:szCs w:val="24"/>
          <w:lang w:val="tt-RU"/>
        </w:rPr>
        <w:t>2,3,4,5,7</w:t>
      </w:r>
      <w:r w:rsidRPr="0036079D">
        <w:rPr>
          <w:rFonts w:eastAsia="Calibri"/>
          <w:sz w:val="24"/>
          <w:szCs w:val="24"/>
        </w:rPr>
        <w:t>,8</w:t>
      </w:r>
      <w:r w:rsidRPr="0036079D">
        <w:rPr>
          <w:rFonts w:eastAsia="Calibri"/>
          <w:sz w:val="24"/>
          <w:szCs w:val="24"/>
          <w:lang w:val="tt-RU"/>
        </w:rPr>
        <w:t xml:space="preserve">. </w:t>
      </w:r>
      <w:proofErr w:type="spellStart"/>
      <w:r w:rsidRPr="0036079D">
        <w:rPr>
          <w:rFonts w:eastAsia="Calibri"/>
          <w:sz w:val="24"/>
          <w:szCs w:val="24"/>
        </w:rPr>
        <w:t>Затруднени</w:t>
      </w:r>
      <w:proofErr w:type="spellEnd"/>
      <w:r w:rsidRPr="0036079D">
        <w:rPr>
          <w:rFonts w:eastAsia="Calibri"/>
          <w:sz w:val="24"/>
          <w:szCs w:val="24"/>
          <w:lang w:val="tt-RU"/>
        </w:rPr>
        <w:t>е</w:t>
      </w:r>
      <w:r w:rsidRPr="0036079D">
        <w:rPr>
          <w:rFonts w:eastAsia="Calibri"/>
          <w:sz w:val="24"/>
          <w:szCs w:val="24"/>
        </w:rPr>
        <w:t xml:space="preserve"> вызвал</w:t>
      </w:r>
      <w:r w:rsidR="0036079D">
        <w:rPr>
          <w:rFonts w:eastAsia="Calibri"/>
          <w:sz w:val="24"/>
          <w:szCs w:val="24"/>
        </w:rPr>
        <w:t>о</w:t>
      </w:r>
      <w:r w:rsidRPr="0036079D">
        <w:rPr>
          <w:rFonts w:eastAsia="Calibri"/>
          <w:sz w:val="24"/>
          <w:szCs w:val="24"/>
        </w:rPr>
        <w:t xml:space="preserve"> у </w:t>
      </w:r>
      <w:proofErr w:type="spellStart"/>
      <w:r w:rsidRPr="0036079D">
        <w:rPr>
          <w:rFonts w:eastAsia="Calibri"/>
          <w:sz w:val="24"/>
          <w:szCs w:val="24"/>
        </w:rPr>
        <w:t>учащ</w:t>
      </w:r>
      <w:proofErr w:type="spellEnd"/>
      <w:r w:rsidRPr="0036079D">
        <w:rPr>
          <w:rFonts w:eastAsia="Calibri"/>
          <w:sz w:val="24"/>
          <w:szCs w:val="24"/>
          <w:lang w:val="tt-RU"/>
        </w:rPr>
        <w:t>его</w:t>
      </w:r>
      <w:proofErr w:type="spellStart"/>
      <w:r w:rsidRPr="0036079D">
        <w:rPr>
          <w:rFonts w:eastAsia="Calibri"/>
          <w:sz w:val="24"/>
          <w:szCs w:val="24"/>
        </w:rPr>
        <w:t>ся</w:t>
      </w:r>
      <w:proofErr w:type="spellEnd"/>
      <w:r w:rsidR="0036079D" w:rsidRPr="0036079D">
        <w:rPr>
          <w:rFonts w:eastAsia="Calibri"/>
          <w:sz w:val="24"/>
          <w:szCs w:val="24"/>
        </w:rPr>
        <w:t xml:space="preserve"> </w:t>
      </w:r>
      <w:r w:rsidRPr="0036079D">
        <w:rPr>
          <w:rFonts w:eastAsia="Calibri"/>
          <w:sz w:val="24"/>
          <w:szCs w:val="24"/>
        </w:rPr>
        <w:t>задание № 6</w:t>
      </w:r>
    </w:p>
    <w:p w:rsidR="00385767" w:rsidRPr="0036079D" w:rsidRDefault="00385767" w:rsidP="00385767">
      <w:pPr>
        <w:rPr>
          <w:b/>
          <w:sz w:val="24"/>
          <w:szCs w:val="24"/>
        </w:rPr>
      </w:pPr>
      <w:r w:rsidRPr="0036079D">
        <w:rPr>
          <w:b/>
          <w:sz w:val="24"/>
          <w:szCs w:val="24"/>
        </w:rPr>
        <w:t>Пути устранения проблем.</w:t>
      </w:r>
    </w:p>
    <w:p w:rsidR="00385767" w:rsidRPr="0036079D" w:rsidRDefault="00385767" w:rsidP="00385767">
      <w:pPr>
        <w:rPr>
          <w:sz w:val="24"/>
          <w:szCs w:val="24"/>
        </w:rPr>
      </w:pPr>
      <w:proofErr w:type="gramStart"/>
      <w:r w:rsidRPr="0036079D">
        <w:rPr>
          <w:sz w:val="24"/>
          <w:szCs w:val="24"/>
        </w:rPr>
        <w:t>Необходимо  спланировать коррекционную работу по устранению ошиб</w:t>
      </w:r>
      <w:r w:rsidRPr="0036079D">
        <w:rPr>
          <w:sz w:val="24"/>
          <w:szCs w:val="24"/>
          <w:lang w:val="tt-RU"/>
        </w:rPr>
        <w:t>ки</w:t>
      </w:r>
      <w:r w:rsidRPr="0036079D">
        <w:rPr>
          <w:sz w:val="24"/>
          <w:szCs w:val="24"/>
        </w:rPr>
        <w:t xml:space="preserve">,  </w:t>
      </w:r>
      <w:proofErr w:type="spellStart"/>
      <w:r w:rsidRPr="0036079D">
        <w:rPr>
          <w:sz w:val="24"/>
          <w:szCs w:val="24"/>
        </w:rPr>
        <w:t>допущенн</w:t>
      </w:r>
      <w:proofErr w:type="spellEnd"/>
      <w:r w:rsidRPr="0036079D">
        <w:rPr>
          <w:sz w:val="24"/>
          <w:szCs w:val="24"/>
          <w:lang w:val="tt-RU"/>
        </w:rPr>
        <w:t>ом</w:t>
      </w:r>
      <w:r w:rsidRPr="0036079D">
        <w:rPr>
          <w:sz w:val="24"/>
          <w:szCs w:val="24"/>
        </w:rPr>
        <w:t xml:space="preserve"> в </w:t>
      </w:r>
      <w:proofErr w:type="spellStart"/>
      <w:r w:rsidRPr="0036079D">
        <w:rPr>
          <w:rFonts w:eastAsia="Calibri"/>
          <w:sz w:val="24"/>
          <w:szCs w:val="24"/>
        </w:rPr>
        <w:t>задани</w:t>
      </w:r>
      <w:proofErr w:type="spellEnd"/>
      <w:r w:rsidRPr="0036079D">
        <w:rPr>
          <w:rFonts w:eastAsia="Calibri"/>
          <w:sz w:val="24"/>
          <w:szCs w:val="24"/>
          <w:lang w:val="tt-RU"/>
        </w:rPr>
        <w:t>и</w:t>
      </w:r>
      <w:r w:rsidRPr="0036079D">
        <w:rPr>
          <w:rFonts w:eastAsia="Calibri"/>
          <w:sz w:val="24"/>
          <w:szCs w:val="24"/>
        </w:rPr>
        <w:t xml:space="preserve"> № 6</w:t>
      </w:r>
      <w:r w:rsidRPr="0036079D">
        <w:rPr>
          <w:sz w:val="24"/>
          <w:szCs w:val="24"/>
        </w:rPr>
        <w:t>.</w:t>
      </w:r>
      <w:proofErr w:type="gramEnd"/>
    </w:p>
    <w:p w:rsidR="00385767" w:rsidRPr="0036079D" w:rsidRDefault="00385767" w:rsidP="00385767">
      <w:pPr>
        <w:pStyle w:val="ac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6079D">
        <w:t xml:space="preserve">    Отрабатывать на уроках русского языка  навыки </w:t>
      </w:r>
      <w:r w:rsidRPr="0036079D">
        <w:rPr>
          <w:lang w:val="tt-RU"/>
        </w:rPr>
        <w:t xml:space="preserve"> работы с текстом</w:t>
      </w:r>
      <w:r w:rsidRPr="0036079D">
        <w:rPr>
          <w:bCs/>
          <w:color w:val="000000"/>
          <w:lang w:val="tt-RU"/>
        </w:rPr>
        <w:t>.</w:t>
      </w:r>
    </w:p>
    <w:p w:rsidR="00385767" w:rsidRPr="0036079D" w:rsidRDefault="00385767" w:rsidP="00650BC9">
      <w:pPr>
        <w:rPr>
          <w:b/>
          <w:sz w:val="24"/>
          <w:szCs w:val="24"/>
          <w:lang w:val="tt-RU"/>
        </w:rPr>
      </w:pPr>
    </w:p>
    <w:p w:rsidR="00385767" w:rsidRPr="0036079D" w:rsidRDefault="00385767" w:rsidP="00385767">
      <w:pPr>
        <w:jc w:val="center"/>
        <w:rPr>
          <w:b/>
          <w:sz w:val="24"/>
          <w:szCs w:val="24"/>
          <w:lang w:val="tt-RU"/>
        </w:rPr>
      </w:pPr>
      <w:r w:rsidRPr="0036079D">
        <w:rPr>
          <w:b/>
          <w:sz w:val="24"/>
          <w:szCs w:val="24"/>
        </w:rPr>
        <w:t>ЧАСТЬ 3. СОЧИНЕНИЕ</w:t>
      </w:r>
    </w:p>
    <w:p w:rsidR="00385767" w:rsidRDefault="00385767" w:rsidP="0036079D">
      <w:pPr>
        <w:jc w:val="both"/>
        <w:rPr>
          <w:rFonts w:eastAsia="Calibri"/>
          <w:bCs/>
          <w:sz w:val="24"/>
          <w:szCs w:val="24"/>
        </w:rPr>
      </w:pPr>
      <w:r w:rsidRPr="00650BC9">
        <w:rPr>
          <w:sz w:val="24"/>
          <w:szCs w:val="24"/>
        </w:rPr>
        <w:t xml:space="preserve">С сочинением </w:t>
      </w:r>
      <w:r w:rsidRPr="00650BC9">
        <w:rPr>
          <w:sz w:val="24"/>
          <w:szCs w:val="24"/>
          <w:lang w:val="tt-RU"/>
        </w:rPr>
        <w:t xml:space="preserve"> ученик </w:t>
      </w:r>
      <w:r w:rsidRPr="00650BC9">
        <w:rPr>
          <w:sz w:val="24"/>
          <w:szCs w:val="24"/>
        </w:rPr>
        <w:t>справил</w:t>
      </w:r>
      <w:r w:rsidRPr="00650BC9">
        <w:rPr>
          <w:sz w:val="24"/>
          <w:szCs w:val="24"/>
          <w:lang w:val="tt-RU"/>
        </w:rPr>
        <w:t>ся</w:t>
      </w:r>
      <w:r w:rsidRPr="00650BC9">
        <w:rPr>
          <w:sz w:val="24"/>
          <w:szCs w:val="24"/>
        </w:rPr>
        <w:t xml:space="preserve">,  </w:t>
      </w:r>
      <w:r w:rsidRPr="00650BC9">
        <w:rPr>
          <w:sz w:val="24"/>
          <w:szCs w:val="24"/>
          <w:lang w:val="tt-RU"/>
        </w:rPr>
        <w:t>100</w:t>
      </w:r>
      <w:r w:rsidRPr="00650BC9">
        <w:rPr>
          <w:sz w:val="24"/>
          <w:szCs w:val="24"/>
        </w:rPr>
        <w:t xml:space="preserve"> %Задание 9.1,9.2, 9.3</w:t>
      </w:r>
      <w:r w:rsidRPr="0036079D">
        <w:rPr>
          <w:sz w:val="24"/>
          <w:szCs w:val="24"/>
        </w:rPr>
        <w:t xml:space="preserve"> проверяет коммуникативную компетенцию учащихся: умение строить собственное высказывание в соответствии с </w:t>
      </w:r>
      <w:r w:rsidRPr="0036079D">
        <w:rPr>
          <w:sz w:val="24"/>
          <w:szCs w:val="24"/>
        </w:rPr>
        <w:lastRenderedPageBreak/>
        <w:t>типом речи (рассуждение на заданную тему), а также способность аргументировать своё утверждение,  используя предложения прочитанного текста.</w:t>
      </w:r>
      <w:r w:rsidR="0036079D">
        <w:rPr>
          <w:sz w:val="24"/>
          <w:szCs w:val="24"/>
        </w:rPr>
        <w:t xml:space="preserve"> </w:t>
      </w:r>
    </w:p>
    <w:p w:rsidR="0036079D" w:rsidRPr="0036079D" w:rsidRDefault="0036079D" w:rsidP="0036079D">
      <w:pPr>
        <w:jc w:val="both"/>
        <w:rPr>
          <w:b/>
          <w:sz w:val="24"/>
          <w:szCs w:val="24"/>
        </w:rPr>
      </w:pPr>
    </w:p>
    <w:p w:rsidR="00385767" w:rsidRPr="00650BC9" w:rsidRDefault="00385767" w:rsidP="00385767">
      <w:pPr>
        <w:jc w:val="right"/>
        <w:rPr>
          <w:i/>
          <w:sz w:val="24"/>
          <w:szCs w:val="24"/>
          <w:lang w:val="tt-RU"/>
        </w:rPr>
      </w:pPr>
      <w:r w:rsidRPr="00650BC9">
        <w:rPr>
          <w:i/>
          <w:sz w:val="24"/>
          <w:szCs w:val="24"/>
        </w:rPr>
        <w:t>Таблица 3</w:t>
      </w:r>
    </w:p>
    <w:tbl>
      <w:tblPr>
        <w:tblW w:w="9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4848"/>
        <w:gridCol w:w="1276"/>
        <w:gridCol w:w="1559"/>
        <w:gridCol w:w="236"/>
      </w:tblGrid>
      <w:tr w:rsidR="00385767" w:rsidRPr="0036079D" w:rsidTr="00385767">
        <w:trPr>
          <w:gridAfter w:val="1"/>
          <w:wAfter w:w="236" w:type="dxa"/>
          <w:trHeight w:val="243"/>
        </w:trPr>
        <w:tc>
          <w:tcPr>
            <w:tcW w:w="1384" w:type="dxa"/>
            <w:vMerge w:val="restart"/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  <w:r w:rsidRPr="0036079D">
              <w:rPr>
                <w:sz w:val="24"/>
                <w:szCs w:val="24"/>
              </w:rPr>
              <w:t>№</w:t>
            </w:r>
          </w:p>
        </w:tc>
        <w:tc>
          <w:tcPr>
            <w:tcW w:w="4848" w:type="dxa"/>
            <w:vMerge w:val="restart"/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  <w:r w:rsidRPr="0036079D">
              <w:rPr>
                <w:sz w:val="24"/>
                <w:szCs w:val="24"/>
              </w:rPr>
              <w:t>Формулировка критерия</w:t>
            </w:r>
          </w:p>
          <w:p w:rsidR="00385767" w:rsidRPr="0036079D" w:rsidRDefault="00385767" w:rsidP="00385767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385767" w:rsidRPr="0036079D" w:rsidRDefault="00385767" w:rsidP="00385767">
            <w:pPr>
              <w:pStyle w:val="a4"/>
              <w:tabs>
                <w:tab w:val="left" w:pos="990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85767" w:rsidRPr="0036079D" w:rsidTr="00385767">
        <w:trPr>
          <w:trHeight w:val="91"/>
        </w:trPr>
        <w:tc>
          <w:tcPr>
            <w:tcW w:w="1384" w:type="dxa"/>
            <w:vMerge/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  <w:vMerge/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767" w:rsidRPr="0036079D" w:rsidRDefault="00385767" w:rsidP="00385767">
            <w:pPr>
              <w:jc w:val="center"/>
              <w:rPr>
                <w:sz w:val="24"/>
                <w:szCs w:val="24"/>
              </w:rPr>
            </w:pPr>
            <w:r w:rsidRPr="0036079D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85767" w:rsidRPr="0036079D" w:rsidRDefault="00385767" w:rsidP="00385767">
            <w:pPr>
              <w:jc w:val="center"/>
              <w:rPr>
                <w:sz w:val="24"/>
                <w:szCs w:val="24"/>
              </w:rPr>
            </w:pPr>
            <w:r w:rsidRPr="0036079D">
              <w:rPr>
                <w:sz w:val="24"/>
                <w:szCs w:val="24"/>
              </w:rPr>
              <w:t>%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</w:p>
        </w:tc>
      </w:tr>
      <w:tr w:rsidR="00385767" w:rsidRPr="0036079D" w:rsidTr="00385767">
        <w:trPr>
          <w:gridAfter w:val="1"/>
          <w:wAfter w:w="236" w:type="dxa"/>
        </w:trPr>
        <w:tc>
          <w:tcPr>
            <w:tcW w:w="1384" w:type="dxa"/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  <w:r w:rsidRPr="0036079D">
              <w:rPr>
                <w:sz w:val="24"/>
                <w:szCs w:val="24"/>
              </w:rPr>
              <w:t>СК</w:t>
            </w:r>
            <w:proofErr w:type="gramStart"/>
            <w:r w:rsidRPr="0036079D">
              <w:rPr>
                <w:sz w:val="24"/>
                <w:szCs w:val="24"/>
              </w:rPr>
              <w:t>1</w:t>
            </w:r>
            <w:proofErr w:type="gramEnd"/>
            <w:r w:rsidRPr="0036079D">
              <w:rPr>
                <w:sz w:val="24"/>
                <w:szCs w:val="24"/>
              </w:rPr>
              <w:t>- 2б</w:t>
            </w:r>
          </w:p>
        </w:tc>
        <w:tc>
          <w:tcPr>
            <w:tcW w:w="4848" w:type="dxa"/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  <w:r w:rsidRPr="0036079D">
              <w:rPr>
                <w:sz w:val="24"/>
                <w:szCs w:val="24"/>
              </w:rPr>
              <w:t>Наличие обоснованного ответа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5767" w:rsidRPr="0036079D" w:rsidRDefault="00385767" w:rsidP="00385767">
            <w:pPr>
              <w:jc w:val="center"/>
              <w:rPr>
                <w:sz w:val="24"/>
                <w:szCs w:val="24"/>
                <w:lang w:val="tt-RU"/>
              </w:rPr>
            </w:pPr>
            <w:r w:rsidRPr="0036079D">
              <w:rPr>
                <w:sz w:val="24"/>
                <w:szCs w:val="24"/>
                <w:lang w:val="tt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5767" w:rsidRPr="0036079D" w:rsidRDefault="00385767" w:rsidP="00385767">
            <w:pPr>
              <w:jc w:val="center"/>
              <w:rPr>
                <w:sz w:val="24"/>
                <w:szCs w:val="24"/>
                <w:lang w:val="tt-RU"/>
              </w:rPr>
            </w:pPr>
            <w:r w:rsidRPr="0036079D">
              <w:rPr>
                <w:sz w:val="24"/>
                <w:szCs w:val="24"/>
                <w:lang w:val="tt-RU"/>
              </w:rPr>
              <w:t>-</w:t>
            </w:r>
          </w:p>
        </w:tc>
      </w:tr>
      <w:tr w:rsidR="00385767" w:rsidRPr="0036079D" w:rsidTr="00385767">
        <w:trPr>
          <w:gridAfter w:val="1"/>
          <w:wAfter w:w="236" w:type="dxa"/>
        </w:trPr>
        <w:tc>
          <w:tcPr>
            <w:tcW w:w="1384" w:type="dxa"/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  <w:r w:rsidRPr="0036079D">
              <w:rPr>
                <w:sz w:val="24"/>
                <w:szCs w:val="24"/>
              </w:rPr>
              <w:t>СК</w:t>
            </w:r>
            <w:proofErr w:type="gramStart"/>
            <w:r w:rsidRPr="0036079D">
              <w:rPr>
                <w:sz w:val="24"/>
                <w:szCs w:val="24"/>
              </w:rPr>
              <w:t>1</w:t>
            </w:r>
            <w:proofErr w:type="gramEnd"/>
            <w:r w:rsidRPr="0036079D">
              <w:rPr>
                <w:sz w:val="24"/>
                <w:szCs w:val="24"/>
              </w:rPr>
              <w:t xml:space="preserve"> – 1б</w:t>
            </w:r>
          </w:p>
        </w:tc>
        <w:tc>
          <w:tcPr>
            <w:tcW w:w="4848" w:type="dxa"/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5767" w:rsidRPr="0036079D" w:rsidRDefault="00385767" w:rsidP="00385767">
            <w:pPr>
              <w:jc w:val="center"/>
              <w:rPr>
                <w:sz w:val="24"/>
                <w:szCs w:val="24"/>
                <w:lang w:val="tt-RU"/>
              </w:rPr>
            </w:pPr>
            <w:r w:rsidRPr="0036079D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5767" w:rsidRPr="0036079D" w:rsidRDefault="00385767" w:rsidP="00385767">
            <w:pPr>
              <w:jc w:val="center"/>
              <w:rPr>
                <w:sz w:val="24"/>
                <w:szCs w:val="24"/>
                <w:lang w:val="tt-RU"/>
              </w:rPr>
            </w:pPr>
            <w:r w:rsidRPr="0036079D">
              <w:rPr>
                <w:sz w:val="24"/>
                <w:szCs w:val="24"/>
                <w:lang w:val="tt-RU"/>
              </w:rPr>
              <w:t>100</w:t>
            </w:r>
          </w:p>
        </w:tc>
      </w:tr>
      <w:tr w:rsidR="00385767" w:rsidRPr="0036079D" w:rsidTr="00385767">
        <w:trPr>
          <w:gridAfter w:val="1"/>
          <w:wAfter w:w="236" w:type="dxa"/>
        </w:trPr>
        <w:tc>
          <w:tcPr>
            <w:tcW w:w="1384" w:type="dxa"/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  <w:r w:rsidRPr="0036079D">
              <w:rPr>
                <w:sz w:val="24"/>
                <w:szCs w:val="24"/>
              </w:rPr>
              <w:t>СК</w:t>
            </w:r>
            <w:proofErr w:type="gramStart"/>
            <w:r w:rsidRPr="0036079D">
              <w:rPr>
                <w:sz w:val="24"/>
                <w:szCs w:val="24"/>
              </w:rPr>
              <w:t>1</w:t>
            </w:r>
            <w:proofErr w:type="gramEnd"/>
            <w:r w:rsidRPr="0036079D">
              <w:rPr>
                <w:sz w:val="24"/>
                <w:szCs w:val="24"/>
              </w:rPr>
              <w:t xml:space="preserve"> – 0 б</w:t>
            </w:r>
          </w:p>
        </w:tc>
        <w:tc>
          <w:tcPr>
            <w:tcW w:w="4848" w:type="dxa"/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5767" w:rsidRPr="0036079D" w:rsidRDefault="00385767" w:rsidP="00385767">
            <w:pPr>
              <w:jc w:val="center"/>
              <w:rPr>
                <w:sz w:val="24"/>
                <w:szCs w:val="24"/>
                <w:lang w:val="tt-RU"/>
              </w:rPr>
            </w:pPr>
            <w:r w:rsidRPr="0036079D">
              <w:rPr>
                <w:sz w:val="24"/>
                <w:szCs w:val="24"/>
                <w:lang w:val="tt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85767" w:rsidRPr="0036079D" w:rsidRDefault="00385767" w:rsidP="00385767">
            <w:pPr>
              <w:jc w:val="center"/>
              <w:rPr>
                <w:sz w:val="24"/>
                <w:szCs w:val="24"/>
                <w:lang w:val="tt-RU"/>
              </w:rPr>
            </w:pPr>
            <w:r w:rsidRPr="0036079D">
              <w:rPr>
                <w:sz w:val="24"/>
                <w:szCs w:val="24"/>
                <w:lang w:val="tt-RU"/>
              </w:rPr>
              <w:t>-</w:t>
            </w:r>
          </w:p>
        </w:tc>
      </w:tr>
      <w:tr w:rsidR="00385767" w:rsidRPr="0036079D" w:rsidTr="00385767">
        <w:trPr>
          <w:gridAfter w:val="1"/>
          <w:wAfter w:w="236" w:type="dxa"/>
        </w:trPr>
        <w:tc>
          <w:tcPr>
            <w:tcW w:w="1384" w:type="dxa"/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  <w:r w:rsidRPr="0036079D">
              <w:rPr>
                <w:sz w:val="24"/>
                <w:szCs w:val="24"/>
              </w:rPr>
              <w:t>СК</w:t>
            </w:r>
            <w:proofErr w:type="gramStart"/>
            <w:r w:rsidRPr="0036079D">
              <w:rPr>
                <w:sz w:val="24"/>
                <w:szCs w:val="24"/>
              </w:rPr>
              <w:t>2</w:t>
            </w:r>
            <w:proofErr w:type="gramEnd"/>
            <w:r w:rsidRPr="0036079D">
              <w:rPr>
                <w:sz w:val="24"/>
                <w:szCs w:val="24"/>
              </w:rPr>
              <w:t xml:space="preserve"> – 3б</w:t>
            </w:r>
          </w:p>
        </w:tc>
        <w:tc>
          <w:tcPr>
            <w:tcW w:w="4848" w:type="dxa"/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  <w:r w:rsidRPr="0036079D">
              <w:rPr>
                <w:sz w:val="24"/>
                <w:szCs w:val="24"/>
              </w:rPr>
              <w:t>Наличие примеров-аргументов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5767" w:rsidRPr="0036079D" w:rsidRDefault="00385767" w:rsidP="00385767">
            <w:pPr>
              <w:jc w:val="center"/>
              <w:rPr>
                <w:sz w:val="24"/>
                <w:szCs w:val="24"/>
                <w:lang w:val="tt-RU"/>
              </w:rPr>
            </w:pPr>
            <w:r w:rsidRPr="0036079D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5767" w:rsidRPr="0036079D" w:rsidRDefault="00385767" w:rsidP="00385767">
            <w:pPr>
              <w:jc w:val="center"/>
              <w:rPr>
                <w:sz w:val="24"/>
                <w:szCs w:val="24"/>
                <w:lang w:val="tt-RU"/>
              </w:rPr>
            </w:pPr>
            <w:r w:rsidRPr="0036079D">
              <w:rPr>
                <w:sz w:val="24"/>
                <w:szCs w:val="24"/>
                <w:lang w:val="tt-RU"/>
              </w:rPr>
              <w:t>100</w:t>
            </w:r>
          </w:p>
        </w:tc>
      </w:tr>
      <w:tr w:rsidR="00385767" w:rsidRPr="0036079D" w:rsidTr="00385767">
        <w:trPr>
          <w:gridAfter w:val="1"/>
          <w:wAfter w:w="236" w:type="dxa"/>
        </w:trPr>
        <w:tc>
          <w:tcPr>
            <w:tcW w:w="1384" w:type="dxa"/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  <w:r w:rsidRPr="0036079D">
              <w:rPr>
                <w:sz w:val="24"/>
                <w:szCs w:val="24"/>
              </w:rPr>
              <w:t>СК</w:t>
            </w:r>
            <w:proofErr w:type="gramStart"/>
            <w:r w:rsidRPr="0036079D">
              <w:rPr>
                <w:sz w:val="24"/>
                <w:szCs w:val="24"/>
              </w:rPr>
              <w:t>2</w:t>
            </w:r>
            <w:proofErr w:type="gramEnd"/>
            <w:r w:rsidRPr="0036079D">
              <w:rPr>
                <w:sz w:val="24"/>
                <w:szCs w:val="24"/>
              </w:rPr>
              <w:t xml:space="preserve"> – 2б</w:t>
            </w:r>
          </w:p>
        </w:tc>
        <w:tc>
          <w:tcPr>
            <w:tcW w:w="4848" w:type="dxa"/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5767" w:rsidRPr="0036079D" w:rsidRDefault="00385767" w:rsidP="00385767">
            <w:pPr>
              <w:jc w:val="center"/>
              <w:rPr>
                <w:sz w:val="24"/>
                <w:szCs w:val="24"/>
                <w:lang w:val="tt-RU"/>
              </w:rPr>
            </w:pPr>
            <w:r w:rsidRPr="0036079D">
              <w:rPr>
                <w:sz w:val="24"/>
                <w:szCs w:val="24"/>
                <w:lang w:val="tt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5767" w:rsidRPr="0036079D" w:rsidRDefault="00385767" w:rsidP="00385767">
            <w:pPr>
              <w:jc w:val="center"/>
              <w:rPr>
                <w:sz w:val="24"/>
                <w:szCs w:val="24"/>
                <w:lang w:val="tt-RU"/>
              </w:rPr>
            </w:pPr>
            <w:r w:rsidRPr="0036079D">
              <w:rPr>
                <w:sz w:val="24"/>
                <w:szCs w:val="24"/>
                <w:lang w:val="tt-RU"/>
              </w:rPr>
              <w:t>-</w:t>
            </w:r>
          </w:p>
        </w:tc>
      </w:tr>
      <w:tr w:rsidR="00385767" w:rsidRPr="0036079D" w:rsidTr="00385767">
        <w:trPr>
          <w:gridAfter w:val="1"/>
          <w:wAfter w:w="236" w:type="dxa"/>
        </w:trPr>
        <w:tc>
          <w:tcPr>
            <w:tcW w:w="1384" w:type="dxa"/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  <w:r w:rsidRPr="0036079D">
              <w:rPr>
                <w:sz w:val="24"/>
                <w:szCs w:val="24"/>
              </w:rPr>
              <w:t>СК</w:t>
            </w:r>
            <w:proofErr w:type="gramStart"/>
            <w:r w:rsidRPr="0036079D">
              <w:rPr>
                <w:sz w:val="24"/>
                <w:szCs w:val="24"/>
              </w:rPr>
              <w:t>2</w:t>
            </w:r>
            <w:proofErr w:type="gramEnd"/>
            <w:r w:rsidRPr="0036079D">
              <w:rPr>
                <w:sz w:val="24"/>
                <w:szCs w:val="24"/>
              </w:rPr>
              <w:t xml:space="preserve"> – 1б</w:t>
            </w:r>
          </w:p>
        </w:tc>
        <w:tc>
          <w:tcPr>
            <w:tcW w:w="4848" w:type="dxa"/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5767" w:rsidRPr="0036079D" w:rsidRDefault="00385767" w:rsidP="00385767">
            <w:pPr>
              <w:jc w:val="center"/>
              <w:rPr>
                <w:sz w:val="24"/>
                <w:szCs w:val="24"/>
                <w:lang w:val="tt-RU"/>
              </w:rPr>
            </w:pPr>
            <w:r w:rsidRPr="0036079D">
              <w:rPr>
                <w:sz w:val="24"/>
                <w:szCs w:val="24"/>
                <w:lang w:val="tt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5767" w:rsidRPr="0036079D" w:rsidRDefault="00385767" w:rsidP="00385767">
            <w:pPr>
              <w:jc w:val="center"/>
              <w:rPr>
                <w:sz w:val="24"/>
                <w:szCs w:val="24"/>
                <w:lang w:val="tt-RU"/>
              </w:rPr>
            </w:pPr>
            <w:r w:rsidRPr="0036079D">
              <w:rPr>
                <w:sz w:val="24"/>
                <w:szCs w:val="24"/>
                <w:lang w:val="tt-RU"/>
              </w:rPr>
              <w:t>-</w:t>
            </w:r>
          </w:p>
        </w:tc>
      </w:tr>
      <w:tr w:rsidR="00385767" w:rsidRPr="0036079D" w:rsidTr="00385767">
        <w:trPr>
          <w:gridAfter w:val="1"/>
          <w:wAfter w:w="236" w:type="dxa"/>
        </w:trPr>
        <w:tc>
          <w:tcPr>
            <w:tcW w:w="1384" w:type="dxa"/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  <w:r w:rsidRPr="0036079D">
              <w:rPr>
                <w:sz w:val="24"/>
                <w:szCs w:val="24"/>
              </w:rPr>
              <w:t>СК</w:t>
            </w:r>
            <w:proofErr w:type="gramStart"/>
            <w:r w:rsidRPr="0036079D">
              <w:rPr>
                <w:sz w:val="24"/>
                <w:szCs w:val="24"/>
              </w:rPr>
              <w:t>2</w:t>
            </w:r>
            <w:proofErr w:type="gramEnd"/>
            <w:r w:rsidRPr="0036079D">
              <w:rPr>
                <w:sz w:val="24"/>
                <w:szCs w:val="24"/>
              </w:rPr>
              <w:t xml:space="preserve"> – 0б</w:t>
            </w:r>
          </w:p>
        </w:tc>
        <w:tc>
          <w:tcPr>
            <w:tcW w:w="4848" w:type="dxa"/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85767" w:rsidRPr="0036079D" w:rsidRDefault="00385767" w:rsidP="00385767">
            <w:pPr>
              <w:jc w:val="center"/>
              <w:rPr>
                <w:sz w:val="24"/>
                <w:szCs w:val="24"/>
                <w:lang w:val="tt-RU"/>
              </w:rPr>
            </w:pPr>
            <w:r w:rsidRPr="0036079D">
              <w:rPr>
                <w:sz w:val="24"/>
                <w:szCs w:val="24"/>
                <w:lang w:val="tt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85767" w:rsidRPr="0036079D" w:rsidRDefault="00385767" w:rsidP="00385767">
            <w:pPr>
              <w:jc w:val="center"/>
              <w:rPr>
                <w:sz w:val="24"/>
                <w:szCs w:val="24"/>
                <w:lang w:val="tt-RU"/>
              </w:rPr>
            </w:pPr>
            <w:r w:rsidRPr="0036079D">
              <w:rPr>
                <w:sz w:val="24"/>
                <w:szCs w:val="24"/>
                <w:lang w:val="tt-RU"/>
              </w:rPr>
              <w:t>-</w:t>
            </w:r>
          </w:p>
        </w:tc>
      </w:tr>
      <w:tr w:rsidR="00385767" w:rsidRPr="0036079D" w:rsidTr="00385767">
        <w:trPr>
          <w:gridAfter w:val="1"/>
          <w:wAfter w:w="236" w:type="dxa"/>
        </w:trPr>
        <w:tc>
          <w:tcPr>
            <w:tcW w:w="1384" w:type="dxa"/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  <w:r w:rsidRPr="0036079D">
              <w:rPr>
                <w:sz w:val="24"/>
                <w:szCs w:val="24"/>
              </w:rPr>
              <w:t>СК3 – 2б</w:t>
            </w:r>
          </w:p>
        </w:tc>
        <w:tc>
          <w:tcPr>
            <w:tcW w:w="4848" w:type="dxa"/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  <w:r w:rsidRPr="0036079D">
              <w:rPr>
                <w:sz w:val="24"/>
                <w:szCs w:val="24"/>
              </w:rPr>
              <w:t>Смысловая цельность, речевая связность, последовательность сочинения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385767" w:rsidRPr="0036079D" w:rsidRDefault="00385767" w:rsidP="00385767">
            <w:pPr>
              <w:jc w:val="center"/>
              <w:rPr>
                <w:sz w:val="24"/>
                <w:szCs w:val="24"/>
                <w:lang w:val="tt-RU"/>
              </w:rPr>
            </w:pPr>
            <w:r w:rsidRPr="0036079D">
              <w:rPr>
                <w:sz w:val="24"/>
                <w:szCs w:val="24"/>
                <w:lang w:val="tt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385767" w:rsidRPr="0036079D" w:rsidRDefault="00385767" w:rsidP="00385767">
            <w:pPr>
              <w:jc w:val="center"/>
              <w:rPr>
                <w:sz w:val="24"/>
                <w:szCs w:val="24"/>
                <w:lang w:val="tt-RU"/>
              </w:rPr>
            </w:pPr>
            <w:r w:rsidRPr="0036079D">
              <w:rPr>
                <w:sz w:val="24"/>
                <w:szCs w:val="24"/>
                <w:lang w:val="tt-RU"/>
              </w:rPr>
              <w:t>-</w:t>
            </w:r>
          </w:p>
        </w:tc>
      </w:tr>
      <w:tr w:rsidR="00385767" w:rsidRPr="0036079D" w:rsidTr="00385767">
        <w:trPr>
          <w:gridAfter w:val="1"/>
          <w:wAfter w:w="236" w:type="dxa"/>
        </w:trPr>
        <w:tc>
          <w:tcPr>
            <w:tcW w:w="1384" w:type="dxa"/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  <w:r w:rsidRPr="0036079D">
              <w:rPr>
                <w:sz w:val="24"/>
                <w:szCs w:val="24"/>
              </w:rPr>
              <w:t>СК3 – 1б</w:t>
            </w:r>
          </w:p>
        </w:tc>
        <w:tc>
          <w:tcPr>
            <w:tcW w:w="4848" w:type="dxa"/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5767" w:rsidRPr="0036079D" w:rsidRDefault="00385767" w:rsidP="00385767">
            <w:pPr>
              <w:jc w:val="center"/>
              <w:rPr>
                <w:sz w:val="24"/>
                <w:szCs w:val="24"/>
                <w:lang w:val="tt-RU"/>
              </w:rPr>
            </w:pPr>
            <w:r w:rsidRPr="0036079D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5767" w:rsidRPr="0036079D" w:rsidRDefault="00385767" w:rsidP="00385767">
            <w:pPr>
              <w:jc w:val="center"/>
              <w:rPr>
                <w:sz w:val="24"/>
                <w:szCs w:val="24"/>
                <w:lang w:val="tt-RU"/>
              </w:rPr>
            </w:pPr>
            <w:r w:rsidRPr="0036079D">
              <w:rPr>
                <w:sz w:val="24"/>
                <w:szCs w:val="24"/>
                <w:lang w:val="tt-RU"/>
              </w:rPr>
              <w:t>100</w:t>
            </w:r>
          </w:p>
        </w:tc>
      </w:tr>
      <w:tr w:rsidR="00385767" w:rsidRPr="0036079D" w:rsidTr="00385767">
        <w:trPr>
          <w:gridAfter w:val="1"/>
          <w:wAfter w:w="236" w:type="dxa"/>
        </w:trPr>
        <w:tc>
          <w:tcPr>
            <w:tcW w:w="1384" w:type="dxa"/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  <w:r w:rsidRPr="0036079D">
              <w:rPr>
                <w:sz w:val="24"/>
                <w:szCs w:val="24"/>
              </w:rPr>
              <w:t>СК3 – 0б</w:t>
            </w:r>
          </w:p>
          <w:p w:rsidR="00385767" w:rsidRPr="0036079D" w:rsidRDefault="00385767" w:rsidP="00385767">
            <w:pPr>
              <w:rPr>
                <w:sz w:val="24"/>
                <w:szCs w:val="24"/>
              </w:rPr>
            </w:pPr>
          </w:p>
        </w:tc>
        <w:tc>
          <w:tcPr>
            <w:tcW w:w="4848" w:type="dxa"/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385767" w:rsidRPr="0036079D" w:rsidRDefault="00385767" w:rsidP="00385767">
            <w:pPr>
              <w:jc w:val="center"/>
              <w:rPr>
                <w:sz w:val="24"/>
                <w:szCs w:val="24"/>
                <w:lang w:val="tt-RU"/>
              </w:rPr>
            </w:pPr>
            <w:r w:rsidRPr="0036079D">
              <w:rPr>
                <w:sz w:val="24"/>
                <w:szCs w:val="24"/>
                <w:lang w:val="tt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385767" w:rsidRPr="0036079D" w:rsidRDefault="00385767" w:rsidP="00385767">
            <w:pPr>
              <w:jc w:val="center"/>
              <w:rPr>
                <w:sz w:val="24"/>
                <w:szCs w:val="24"/>
                <w:lang w:val="tt-RU"/>
              </w:rPr>
            </w:pPr>
            <w:r w:rsidRPr="0036079D">
              <w:rPr>
                <w:sz w:val="24"/>
                <w:szCs w:val="24"/>
                <w:lang w:val="tt-RU"/>
              </w:rPr>
              <w:t>-</w:t>
            </w:r>
          </w:p>
        </w:tc>
      </w:tr>
      <w:tr w:rsidR="00385767" w:rsidRPr="0036079D" w:rsidTr="00385767">
        <w:trPr>
          <w:gridAfter w:val="1"/>
          <w:wAfter w:w="236" w:type="dxa"/>
        </w:trPr>
        <w:tc>
          <w:tcPr>
            <w:tcW w:w="1384" w:type="dxa"/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  <w:r w:rsidRPr="0036079D">
              <w:rPr>
                <w:sz w:val="24"/>
                <w:szCs w:val="24"/>
              </w:rPr>
              <w:t>СК</w:t>
            </w:r>
            <w:proofErr w:type="gramStart"/>
            <w:r w:rsidRPr="0036079D">
              <w:rPr>
                <w:sz w:val="24"/>
                <w:szCs w:val="24"/>
              </w:rPr>
              <w:t>4</w:t>
            </w:r>
            <w:proofErr w:type="gramEnd"/>
            <w:r w:rsidRPr="0036079D">
              <w:rPr>
                <w:sz w:val="24"/>
                <w:szCs w:val="24"/>
              </w:rPr>
              <w:t xml:space="preserve"> – 2б</w:t>
            </w:r>
          </w:p>
        </w:tc>
        <w:tc>
          <w:tcPr>
            <w:tcW w:w="4848" w:type="dxa"/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  <w:r w:rsidRPr="0036079D">
              <w:rPr>
                <w:sz w:val="24"/>
                <w:szCs w:val="24"/>
              </w:rPr>
              <w:t>Композиционная стройность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5767" w:rsidRPr="0036079D" w:rsidRDefault="00385767" w:rsidP="00385767">
            <w:pPr>
              <w:jc w:val="center"/>
              <w:rPr>
                <w:sz w:val="24"/>
                <w:szCs w:val="24"/>
                <w:lang w:val="tt-RU"/>
              </w:rPr>
            </w:pPr>
            <w:r w:rsidRPr="0036079D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85767" w:rsidRPr="0036079D" w:rsidRDefault="00385767" w:rsidP="00385767">
            <w:pPr>
              <w:jc w:val="center"/>
              <w:rPr>
                <w:sz w:val="24"/>
                <w:szCs w:val="24"/>
                <w:lang w:val="tt-RU"/>
              </w:rPr>
            </w:pPr>
            <w:r w:rsidRPr="0036079D">
              <w:rPr>
                <w:sz w:val="24"/>
                <w:szCs w:val="24"/>
                <w:lang w:val="tt-RU"/>
              </w:rPr>
              <w:t>100</w:t>
            </w:r>
          </w:p>
        </w:tc>
      </w:tr>
      <w:tr w:rsidR="00385767" w:rsidRPr="0036079D" w:rsidTr="00385767">
        <w:trPr>
          <w:gridAfter w:val="1"/>
          <w:wAfter w:w="236" w:type="dxa"/>
        </w:trPr>
        <w:tc>
          <w:tcPr>
            <w:tcW w:w="1384" w:type="dxa"/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  <w:r w:rsidRPr="0036079D">
              <w:rPr>
                <w:sz w:val="24"/>
                <w:szCs w:val="24"/>
              </w:rPr>
              <w:t>СК</w:t>
            </w:r>
            <w:proofErr w:type="gramStart"/>
            <w:r w:rsidRPr="0036079D">
              <w:rPr>
                <w:sz w:val="24"/>
                <w:szCs w:val="24"/>
              </w:rPr>
              <w:t>4</w:t>
            </w:r>
            <w:proofErr w:type="gramEnd"/>
            <w:r w:rsidRPr="0036079D">
              <w:rPr>
                <w:sz w:val="24"/>
                <w:szCs w:val="24"/>
              </w:rPr>
              <w:t xml:space="preserve"> – 1б</w:t>
            </w:r>
          </w:p>
        </w:tc>
        <w:tc>
          <w:tcPr>
            <w:tcW w:w="4848" w:type="dxa"/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385767" w:rsidRPr="0036079D" w:rsidRDefault="00385767" w:rsidP="00385767">
            <w:pPr>
              <w:jc w:val="center"/>
              <w:rPr>
                <w:sz w:val="24"/>
                <w:szCs w:val="24"/>
                <w:lang w:val="tt-RU"/>
              </w:rPr>
            </w:pPr>
            <w:r w:rsidRPr="0036079D">
              <w:rPr>
                <w:sz w:val="24"/>
                <w:szCs w:val="24"/>
                <w:lang w:val="tt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385767" w:rsidRPr="0036079D" w:rsidRDefault="00385767" w:rsidP="00385767">
            <w:pPr>
              <w:jc w:val="center"/>
              <w:rPr>
                <w:sz w:val="24"/>
                <w:szCs w:val="24"/>
                <w:lang w:val="tt-RU"/>
              </w:rPr>
            </w:pPr>
            <w:r w:rsidRPr="0036079D">
              <w:rPr>
                <w:sz w:val="24"/>
                <w:szCs w:val="24"/>
                <w:lang w:val="tt-RU"/>
              </w:rPr>
              <w:t>-</w:t>
            </w:r>
          </w:p>
        </w:tc>
      </w:tr>
      <w:tr w:rsidR="00385767" w:rsidRPr="0036079D" w:rsidTr="00385767">
        <w:trPr>
          <w:gridAfter w:val="1"/>
          <w:wAfter w:w="236" w:type="dxa"/>
          <w:trHeight w:val="152"/>
        </w:trPr>
        <w:tc>
          <w:tcPr>
            <w:tcW w:w="1384" w:type="dxa"/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  <w:r w:rsidRPr="0036079D">
              <w:rPr>
                <w:sz w:val="24"/>
                <w:szCs w:val="24"/>
              </w:rPr>
              <w:t>СК</w:t>
            </w:r>
            <w:proofErr w:type="gramStart"/>
            <w:r w:rsidRPr="0036079D">
              <w:rPr>
                <w:sz w:val="24"/>
                <w:szCs w:val="24"/>
              </w:rPr>
              <w:t>4</w:t>
            </w:r>
            <w:proofErr w:type="gramEnd"/>
            <w:r w:rsidRPr="0036079D">
              <w:rPr>
                <w:sz w:val="24"/>
                <w:szCs w:val="24"/>
              </w:rPr>
              <w:t xml:space="preserve"> – 0б</w:t>
            </w:r>
          </w:p>
        </w:tc>
        <w:tc>
          <w:tcPr>
            <w:tcW w:w="4848" w:type="dxa"/>
          </w:tcPr>
          <w:p w:rsidR="00385767" w:rsidRPr="0036079D" w:rsidRDefault="00385767" w:rsidP="0038576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5767" w:rsidRPr="0036079D" w:rsidRDefault="00385767" w:rsidP="00385767">
            <w:pPr>
              <w:jc w:val="center"/>
              <w:rPr>
                <w:sz w:val="24"/>
                <w:szCs w:val="24"/>
                <w:lang w:val="tt-RU"/>
              </w:rPr>
            </w:pPr>
            <w:r w:rsidRPr="0036079D">
              <w:rPr>
                <w:sz w:val="24"/>
                <w:szCs w:val="24"/>
                <w:lang w:val="tt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85767" w:rsidRPr="0036079D" w:rsidRDefault="00385767" w:rsidP="00385767">
            <w:pPr>
              <w:jc w:val="center"/>
              <w:rPr>
                <w:sz w:val="24"/>
                <w:szCs w:val="24"/>
                <w:lang w:val="tt-RU"/>
              </w:rPr>
            </w:pPr>
            <w:r w:rsidRPr="0036079D">
              <w:rPr>
                <w:sz w:val="24"/>
                <w:szCs w:val="24"/>
                <w:lang w:val="tt-RU"/>
              </w:rPr>
              <w:t>-</w:t>
            </w:r>
          </w:p>
        </w:tc>
      </w:tr>
    </w:tbl>
    <w:p w:rsidR="0036079D" w:rsidRDefault="0036079D" w:rsidP="00385767">
      <w:pPr>
        <w:jc w:val="both"/>
        <w:rPr>
          <w:rFonts w:eastAsia="Calibri"/>
          <w:sz w:val="24"/>
          <w:szCs w:val="24"/>
          <w:lang w:val="tt-RU"/>
        </w:rPr>
      </w:pPr>
    </w:p>
    <w:p w:rsidR="00385767" w:rsidRPr="0036079D" w:rsidRDefault="00385767" w:rsidP="00385767">
      <w:pPr>
        <w:jc w:val="both"/>
        <w:rPr>
          <w:color w:val="000000"/>
          <w:sz w:val="24"/>
          <w:szCs w:val="24"/>
          <w:lang w:val="tt-RU"/>
        </w:rPr>
      </w:pPr>
      <w:r w:rsidRPr="0036079D">
        <w:rPr>
          <w:rFonts w:eastAsia="Calibri"/>
          <w:sz w:val="24"/>
          <w:szCs w:val="24"/>
          <w:lang w:val="tt-RU"/>
        </w:rPr>
        <w:t>У</w:t>
      </w:r>
      <w:r w:rsidRPr="0036079D">
        <w:rPr>
          <w:rFonts w:eastAsia="Calibri"/>
          <w:sz w:val="24"/>
          <w:szCs w:val="24"/>
        </w:rPr>
        <w:t>чащи</w:t>
      </w:r>
      <w:r w:rsidRPr="0036079D">
        <w:rPr>
          <w:rFonts w:eastAsia="Calibri"/>
          <w:sz w:val="24"/>
          <w:szCs w:val="24"/>
          <w:lang w:val="tt-RU"/>
        </w:rPr>
        <w:t>й</w:t>
      </w:r>
      <w:proofErr w:type="spellStart"/>
      <w:r w:rsidRPr="0036079D">
        <w:rPr>
          <w:rFonts w:eastAsia="Calibri"/>
          <w:sz w:val="24"/>
          <w:szCs w:val="24"/>
        </w:rPr>
        <w:t>ся</w:t>
      </w:r>
      <w:proofErr w:type="spellEnd"/>
      <w:r w:rsidRPr="0036079D">
        <w:rPr>
          <w:rFonts w:eastAsia="Calibri"/>
          <w:sz w:val="24"/>
          <w:szCs w:val="24"/>
        </w:rPr>
        <w:t xml:space="preserve"> справил</w:t>
      </w:r>
      <w:r w:rsidRPr="0036079D">
        <w:rPr>
          <w:rFonts w:eastAsia="Calibri"/>
          <w:sz w:val="24"/>
          <w:szCs w:val="24"/>
          <w:lang w:val="tt-RU"/>
        </w:rPr>
        <w:t>ся</w:t>
      </w:r>
      <w:r w:rsidRPr="0036079D">
        <w:rPr>
          <w:rFonts w:eastAsia="Calibri"/>
          <w:sz w:val="24"/>
          <w:szCs w:val="24"/>
        </w:rPr>
        <w:t xml:space="preserve"> с написанием сочинения-рассуждения по прочитанному тексту. Максимальное количеств</w:t>
      </w:r>
      <w:r w:rsidRPr="0036079D">
        <w:rPr>
          <w:rFonts w:eastAsia="Calibri"/>
          <w:sz w:val="24"/>
          <w:szCs w:val="24"/>
          <w:lang w:val="tt-RU"/>
        </w:rPr>
        <w:t>о</w:t>
      </w:r>
      <w:r w:rsidRPr="0036079D">
        <w:rPr>
          <w:rFonts w:eastAsia="Calibri"/>
          <w:sz w:val="24"/>
          <w:szCs w:val="24"/>
        </w:rPr>
        <w:t xml:space="preserve"> баллов из  возможных 9  за данное задание  набрал</w:t>
      </w:r>
      <w:r w:rsidR="0036079D">
        <w:rPr>
          <w:rFonts w:eastAsia="Calibri"/>
          <w:sz w:val="24"/>
          <w:szCs w:val="24"/>
        </w:rPr>
        <w:t xml:space="preserve"> </w:t>
      </w:r>
      <w:r w:rsidRPr="0036079D">
        <w:rPr>
          <w:rFonts w:eastAsia="Calibri"/>
          <w:sz w:val="24"/>
          <w:szCs w:val="24"/>
          <w:lang w:val="tt-RU"/>
        </w:rPr>
        <w:t>7 баллов.</w:t>
      </w:r>
    </w:p>
    <w:p w:rsidR="00385767" w:rsidRPr="0036079D" w:rsidRDefault="00385767" w:rsidP="00385767">
      <w:pPr>
        <w:jc w:val="both"/>
        <w:rPr>
          <w:color w:val="000000"/>
          <w:sz w:val="24"/>
          <w:szCs w:val="24"/>
        </w:rPr>
      </w:pPr>
      <w:r w:rsidRPr="0036079D">
        <w:rPr>
          <w:color w:val="000000"/>
          <w:sz w:val="24"/>
          <w:szCs w:val="24"/>
        </w:rPr>
        <w:t xml:space="preserve">Необходимо в дальнейшем отрабатывать структуру построения текста сочинения-рассуждения, умение своими словами давать понимание фрагмента текста, для написания сочинения 9.3 дать словарь нравственных понятий, отрабатывать работу с Толковым словарем, научить навыкам комментирования понятия. </w:t>
      </w:r>
    </w:p>
    <w:p w:rsidR="00385767" w:rsidRPr="0036079D" w:rsidRDefault="00385767" w:rsidP="00385767">
      <w:pPr>
        <w:ind w:right="57"/>
        <w:jc w:val="both"/>
        <w:rPr>
          <w:color w:val="000000"/>
          <w:sz w:val="24"/>
          <w:szCs w:val="24"/>
        </w:rPr>
      </w:pPr>
      <w:r w:rsidRPr="0036079D">
        <w:rPr>
          <w:color w:val="000000"/>
          <w:sz w:val="24"/>
          <w:szCs w:val="24"/>
        </w:rPr>
        <w:t>Для отработки критериев СК3 и СК</w:t>
      </w:r>
      <w:proofErr w:type="gramStart"/>
      <w:r w:rsidRPr="0036079D">
        <w:rPr>
          <w:color w:val="000000"/>
          <w:sz w:val="24"/>
          <w:szCs w:val="24"/>
        </w:rPr>
        <w:t>4</w:t>
      </w:r>
      <w:proofErr w:type="gramEnd"/>
      <w:r w:rsidRPr="0036079D">
        <w:rPr>
          <w:color w:val="000000"/>
          <w:sz w:val="24"/>
          <w:szCs w:val="24"/>
        </w:rPr>
        <w:t xml:space="preserve"> применять работу по коррекции текстов в паре, самоконтроль.</w:t>
      </w:r>
    </w:p>
    <w:p w:rsidR="00385767" w:rsidRPr="0036079D" w:rsidRDefault="00385767" w:rsidP="00385767">
      <w:pPr>
        <w:ind w:right="57"/>
        <w:jc w:val="center"/>
        <w:rPr>
          <w:b/>
          <w:color w:val="000000"/>
          <w:sz w:val="24"/>
          <w:szCs w:val="24"/>
          <w:lang w:val="tt-RU"/>
        </w:rPr>
      </w:pPr>
      <w:r w:rsidRPr="0036079D">
        <w:rPr>
          <w:b/>
          <w:color w:val="000000"/>
          <w:sz w:val="24"/>
          <w:szCs w:val="24"/>
        </w:rPr>
        <w:t>Грамотность</w:t>
      </w:r>
    </w:p>
    <w:p w:rsidR="00385767" w:rsidRPr="0036079D" w:rsidRDefault="00385767" w:rsidP="00385767">
      <w:pPr>
        <w:jc w:val="both"/>
        <w:rPr>
          <w:sz w:val="24"/>
          <w:szCs w:val="24"/>
        </w:rPr>
      </w:pPr>
      <w:r w:rsidRPr="00650BC9">
        <w:rPr>
          <w:bCs/>
          <w:sz w:val="24"/>
          <w:szCs w:val="24"/>
        </w:rPr>
        <w:t>Практическая грамотность экзаменуемых и фактическая точность их письменной речи</w:t>
      </w:r>
      <w:r w:rsidRPr="0036079D">
        <w:rPr>
          <w:b/>
          <w:bCs/>
          <w:sz w:val="24"/>
          <w:szCs w:val="24"/>
        </w:rPr>
        <w:t xml:space="preserve"> </w:t>
      </w:r>
      <w:r w:rsidRPr="0036079D">
        <w:rPr>
          <w:sz w:val="24"/>
          <w:szCs w:val="24"/>
        </w:rPr>
        <w:t>оценивалась на основании проверки изложения и сочинения в целом. Критерии ГК</w:t>
      </w:r>
      <w:proofErr w:type="gramStart"/>
      <w:r w:rsidRPr="0036079D">
        <w:rPr>
          <w:sz w:val="24"/>
          <w:szCs w:val="24"/>
        </w:rPr>
        <w:t>1</w:t>
      </w:r>
      <w:proofErr w:type="gramEnd"/>
      <w:r w:rsidRPr="0036079D">
        <w:rPr>
          <w:sz w:val="24"/>
          <w:szCs w:val="24"/>
        </w:rPr>
        <w:t xml:space="preserve"> -ГК4 рассматривают  соблюдение орфографических, пунктуационных, грамматических и речевых норм. Максимальный балл по грамотности за работу составлял -10 баллов.</w:t>
      </w:r>
    </w:p>
    <w:p w:rsidR="00385767" w:rsidRPr="00650BC9" w:rsidRDefault="00385767" w:rsidP="00385767">
      <w:pPr>
        <w:jc w:val="right"/>
        <w:rPr>
          <w:i/>
          <w:sz w:val="24"/>
          <w:szCs w:val="24"/>
          <w:lang w:val="tt-RU"/>
        </w:rPr>
      </w:pPr>
      <w:r w:rsidRPr="00650BC9">
        <w:rPr>
          <w:i/>
          <w:sz w:val="24"/>
          <w:szCs w:val="24"/>
        </w:rPr>
        <w:t>Таблица 4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4"/>
        <w:gridCol w:w="5341"/>
        <w:gridCol w:w="1418"/>
        <w:gridCol w:w="1843"/>
      </w:tblGrid>
      <w:tr w:rsidR="00385767" w:rsidRPr="00650BC9" w:rsidTr="00385767">
        <w:trPr>
          <w:trHeight w:val="304"/>
        </w:trPr>
        <w:tc>
          <w:tcPr>
            <w:tcW w:w="1004" w:type="dxa"/>
            <w:vMerge w:val="restart"/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50BC9">
              <w:rPr>
                <w:sz w:val="24"/>
                <w:szCs w:val="24"/>
              </w:rPr>
              <w:t>№</w:t>
            </w:r>
          </w:p>
        </w:tc>
        <w:tc>
          <w:tcPr>
            <w:tcW w:w="5341" w:type="dxa"/>
            <w:vMerge w:val="restart"/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50BC9">
              <w:rPr>
                <w:sz w:val="24"/>
                <w:szCs w:val="24"/>
              </w:rPr>
              <w:t>Формулировка критерия</w:t>
            </w:r>
          </w:p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385767" w:rsidRPr="00650BC9" w:rsidRDefault="00385767" w:rsidP="00385767">
            <w:pPr>
              <w:pStyle w:val="a4"/>
              <w:shd w:val="clear" w:color="auto" w:fill="FFFFFF" w:themeFill="background1"/>
              <w:tabs>
                <w:tab w:val="left" w:pos="990"/>
              </w:tabs>
              <w:jc w:val="center"/>
              <w:rPr>
                <w:rFonts w:ascii="Times New Roman" w:hAnsi="Times New Roman"/>
                <w:szCs w:val="24"/>
              </w:rPr>
            </w:pPr>
            <w:r w:rsidRPr="00650BC9">
              <w:rPr>
                <w:rFonts w:ascii="Times New Roman" w:hAnsi="Times New Roman"/>
                <w:szCs w:val="24"/>
              </w:rPr>
              <w:t>13.11.2019 года</w:t>
            </w:r>
          </w:p>
        </w:tc>
      </w:tr>
      <w:tr w:rsidR="00385767" w:rsidRPr="00650BC9" w:rsidTr="00385767">
        <w:trPr>
          <w:trHeight w:val="225"/>
        </w:trPr>
        <w:tc>
          <w:tcPr>
            <w:tcW w:w="1004" w:type="dxa"/>
            <w:vMerge/>
          </w:tcPr>
          <w:p w:rsidR="00385767" w:rsidRPr="00650BC9" w:rsidRDefault="00385767" w:rsidP="003857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5341" w:type="dxa"/>
            <w:vMerge/>
          </w:tcPr>
          <w:p w:rsidR="00385767" w:rsidRPr="00650BC9" w:rsidRDefault="00385767" w:rsidP="003857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50BC9">
              <w:rPr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650BC9">
              <w:rPr>
                <w:sz w:val="24"/>
                <w:szCs w:val="24"/>
              </w:rPr>
              <w:t>%</w:t>
            </w:r>
          </w:p>
        </w:tc>
      </w:tr>
      <w:tr w:rsidR="00385767" w:rsidRPr="00650BC9" w:rsidTr="00385767">
        <w:tc>
          <w:tcPr>
            <w:tcW w:w="1004" w:type="dxa"/>
          </w:tcPr>
          <w:p w:rsidR="00385767" w:rsidRPr="00650BC9" w:rsidRDefault="00385767" w:rsidP="0038576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50BC9">
              <w:rPr>
                <w:sz w:val="24"/>
                <w:szCs w:val="24"/>
              </w:rPr>
              <w:t>ГК</w:t>
            </w:r>
            <w:proofErr w:type="gramStart"/>
            <w:r w:rsidRPr="00650BC9">
              <w:rPr>
                <w:sz w:val="24"/>
                <w:szCs w:val="24"/>
              </w:rPr>
              <w:t>1</w:t>
            </w:r>
            <w:proofErr w:type="gramEnd"/>
            <w:r w:rsidRPr="00650BC9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5341" w:type="dxa"/>
          </w:tcPr>
          <w:p w:rsidR="00385767" w:rsidRPr="00650BC9" w:rsidRDefault="00385767" w:rsidP="0038576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50BC9">
              <w:rPr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tt-RU"/>
              </w:rPr>
            </w:pPr>
            <w:r w:rsidRPr="00650BC9">
              <w:rPr>
                <w:sz w:val="24"/>
                <w:szCs w:val="24"/>
                <w:lang w:val="tt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tt-RU"/>
              </w:rPr>
            </w:pPr>
            <w:r w:rsidRPr="00650BC9">
              <w:rPr>
                <w:sz w:val="24"/>
                <w:szCs w:val="24"/>
                <w:lang w:val="tt-RU"/>
              </w:rPr>
              <w:t>-</w:t>
            </w:r>
          </w:p>
        </w:tc>
      </w:tr>
      <w:tr w:rsidR="00385767" w:rsidRPr="00650BC9" w:rsidTr="00385767">
        <w:tc>
          <w:tcPr>
            <w:tcW w:w="1004" w:type="dxa"/>
          </w:tcPr>
          <w:p w:rsidR="00385767" w:rsidRPr="00650BC9" w:rsidRDefault="00385767" w:rsidP="0038576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50BC9">
              <w:rPr>
                <w:sz w:val="24"/>
                <w:szCs w:val="24"/>
              </w:rPr>
              <w:t>ГК</w:t>
            </w:r>
            <w:proofErr w:type="gramStart"/>
            <w:r w:rsidRPr="00650BC9">
              <w:rPr>
                <w:sz w:val="24"/>
                <w:szCs w:val="24"/>
              </w:rPr>
              <w:t>1</w:t>
            </w:r>
            <w:proofErr w:type="gramEnd"/>
            <w:r w:rsidRPr="00650BC9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5341" w:type="dxa"/>
          </w:tcPr>
          <w:p w:rsidR="00385767" w:rsidRPr="00650BC9" w:rsidRDefault="00385767" w:rsidP="003857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tt-RU"/>
              </w:rPr>
            </w:pPr>
            <w:r w:rsidRPr="00650BC9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tt-RU"/>
              </w:rPr>
            </w:pPr>
            <w:r w:rsidRPr="00650BC9">
              <w:rPr>
                <w:sz w:val="24"/>
                <w:szCs w:val="24"/>
                <w:lang w:val="tt-RU"/>
              </w:rPr>
              <w:t>100</w:t>
            </w:r>
          </w:p>
        </w:tc>
      </w:tr>
      <w:tr w:rsidR="00385767" w:rsidRPr="00650BC9" w:rsidTr="00385767">
        <w:tc>
          <w:tcPr>
            <w:tcW w:w="1004" w:type="dxa"/>
          </w:tcPr>
          <w:p w:rsidR="00385767" w:rsidRPr="00650BC9" w:rsidRDefault="00385767" w:rsidP="0038576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50BC9">
              <w:rPr>
                <w:sz w:val="24"/>
                <w:szCs w:val="24"/>
              </w:rPr>
              <w:t>ГК</w:t>
            </w:r>
            <w:proofErr w:type="gramStart"/>
            <w:r w:rsidRPr="00650BC9">
              <w:rPr>
                <w:sz w:val="24"/>
                <w:szCs w:val="24"/>
              </w:rPr>
              <w:t>1</w:t>
            </w:r>
            <w:proofErr w:type="gramEnd"/>
            <w:r w:rsidRPr="00650BC9">
              <w:rPr>
                <w:sz w:val="24"/>
                <w:szCs w:val="24"/>
              </w:rPr>
              <w:t xml:space="preserve"> (0)</w:t>
            </w:r>
          </w:p>
        </w:tc>
        <w:tc>
          <w:tcPr>
            <w:tcW w:w="5341" w:type="dxa"/>
          </w:tcPr>
          <w:p w:rsidR="00385767" w:rsidRPr="00650BC9" w:rsidRDefault="00385767" w:rsidP="003857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385767" w:rsidRPr="00650BC9" w:rsidTr="00385767">
        <w:trPr>
          <w:trHeight w:val="589"/>
        </w:trPr>
        <w:tc>
          <w:tcPr>
            <w:tcW w:w="1004" w:type="dxa"/>
          </w:tcPr>
          <w:p w:rsidR="00385767" w:rsidRPr="00650BC9" w:rsidRDefault="00385767" w:rsidP="0038576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50BC9">
              <w:rPr>
                <w:sz w:val="24"/>
                <w:szCs w:val="24"/>
              </w:rPr>
              <w:t>ГК</w:t>
            </w:r>
            <w:proofErr w:type="gramStart"/>
            <w:r w:rsidRPr="00650BC9">
              <w:rPr>
                <w:sz w:val="24"/>
                <w:szCs w:val="24"/>
              </w:rPr>
              <w:t>2</w:t>
            </w:r>
            <w:proofErr w:type="gramEnd"/>
            <w:r w:rsidRPr="00650BC9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5341" w:type="dxa"/>
          </w:tcPr>
          <w:p w:rsidR="00385767" w:rsidRPr="00650BC9" w:rsidRDefault="00385767" w:rsidP="0038576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50BC9">
              <w:rPr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tt-RU"/>
              </w:rPr>
            </w:pPr>
            <w:r w:rsidRPr="00650BC9">
              <w:rPr>
                <w:sz w:val="24"/>
                <w:szCs w:val="24"/>
                <w:lang w:val="tt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tt-RU"/>
              </w:rPr>
            </w:pPr>
            <w:r w:rsidRPr="00650BC9">
              <w:rPr>
                <w:sz w:val="24"/>
                <w:szCs w:val="24"/>
                <w:lang w:val="tt-RU"/>
              </w:rPr>
              <w:t>-</w:t>
            </w:r>
          </w:p>
        </w:tc>
      </w:tr>
      <w:tr w:rsidR="00385767" w:rsidRPr="00650BC9" w:rsidTr="00385767">
        <w:tc>
          <w:tcPr>
            <w:tcW w:w="1004" w:type="dxa"/>
          </w:tcPr>
          <w:p w:rsidR="00385767" w:rsidRPr="00650BC9" w:rsidRDefault="00385767" w:rsidP="0038576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50BC9">
              <w:rPr>
                <w:sz w:val="24"/>
                <w:szCs w:val="24"/>
              </w:rPr>
              <w:t>ГК</w:t>
            </w:r>
            <w:proofErr w:type="gramStart"/>
            <w:r w:rsidRPr="00650BC9">
              <w:rPr>
                <w:sz w:val="24"/>
                <w:szCs w:val="24"/>
              </w:rPr>
              <w:t>2</w:t>
            </w:r>
            <w:proofErr w:type="gramEnd"/>
            <w:r w:rsidRPr="00650BC9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5341" w:type="dxa"/>
          </w:tcPr>
          <w:p w:rsidR="00385767" w:rsidRPr="00650BC9" w:rsidRDefault="00385767" w:rsidP="003857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tt-RU"/>
              </w:rPr>
            </w:pPr>
            <w:r w:rsidRPr="00650BC9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tt-RU"/>
              </w:rPr>
            </w:pPr>
            <w:r w:rsidRPr="00650BC9">
              <w:rPr>
                <w:sz w:val="24"/>
                <w:szCs w:val="24"/>
                <w:lang w:val="tt-RU"/>
              </w:rPr>
              <w:t>100</w:t>
            </w:r>
          </w:p>
        </w:tc>
      </w:tr>
      <w:tr w:rsidR="00385767" w:rsidRPr="00650BC9" w:rsidTr="00385767">
        <w:tc>
          <w:tcPr>
            <w:tcW w:w="1004" w:type="dxa"/>
          </w:tcPr>
          <w:p w:rsidR="00385767" w:rsidRPr="00650BC9" w:rsidRDefault="00385767" w:rsidP="0038576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50BC9">
              <w:rPr>
                <w:sz w:val="24"/>
                <w:szCs w:val="24"/>
              </w:rPr>
              <w:t>ГК</w:t>
            </w:r>
            <w:proofErr w:type="gramStart"/>
            <w:r w:rsidRPr="00650BC9">
              <w:rPr>
                <w:sz w:val="24"/>
                <w:szCs w:val="24"/>
              </w:rPr>
              <w:t>2</w:t>
            </w:r>
            <w:proofErr w:type="gramEnd"/>
            <w:r w:rsidRPr="00650BC9">
              <w:rPr>
                <w:sz w:val="24"/>
                <w:szCs w:val="24"/>
              </w:rPr>
              <w:t xml:space="preserve"> (0)</w:t>
            </w:r>
          </w:p>
        </w:tc>
        <w:tc>
          <w:tcPr>
            <w:tcW w:w="5341" w:type="dxa"/>
          </w:tcPr>
          <w:p w:rsidR="00385767" w:rsidRPr="00650BC9" w:rsidRDefault="00385767" w:rsidP="003857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tt-RU"/>
              </w:rPr>
            </w:pPr>
            <w:r w:rsidRPr="00650BC9">
              <w:rPr>
                <w:sz w:val="24"/>
                <w:szCs w:val="24"/>
                <w:lang w:val="tt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tt-RU"/>
              </w:rPr>
            </w:pPr>
            <w:r w:rsidRPr="00650BC9">
              <w:rPr>
                <w:sz w:val="24"/>
                <w:szCs w:val="24"/>
                <w:lang w:val="tt-RU"/>
              </w:rPr>
              <w:t>-</w:t>
            </w:r>
          </w:p>
        </w:tc>
      </w:tr>
      <w:tr w:rsidR="00385767" w:rsidRPr="00650BC9" w:rsidTr="00385767">
        <w:tc>
          <w:tcPr>
            <w:tcW w:w="1004" w:type="dxa"/>
          </w:tcPr>
          <w:p w:rsidR="00385767" w:rsidRPr="00650BC9" w:rsidRDefault="00385767" w:rsidP="0038576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50BC9">
              <w:rPr>
                <w:sz w:val="24"/>
                <w:szCs w:val="24"/>
              </w:rPr>
              <w:t>ГК3 (2)</w:t>
            </w:r>
          </w:p>
        </w:tc>
        <w:tc>
          <w:tcPr>
            <w:tcW w:w="5341" w:type="dxa"/>
          </w:tcPr>
          <w:p w:rsidR="00385767" w:rsidRPr="00650BC9" w:rsidRDefault="00385767" w:rsidP="0038576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50BC9">
              <w:rPr>
                <w:sz w:val="24"/>
                <w:szCs w:val="24"/>
              </w:rPr>
              <w:t>Соблюдение грамматических норм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tt-RU"/>
              </w:rPr>
            </w:pPr>
            <w:r w:rsidRPr="00650BC9">
              <w:rPr>
                <w:sz w:val="24"/>
                <w:szCs w:val="24"/>
                <w:lang w:val="tt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tt-RU"/>
              </w:rPr>
            </w:pPr>
            <w:r w:rsidRPr="00650BC9">
              <w:rPr>
                <w:sz w:val="24"/>
                <w:szCs w:val="24"/>
                <w:lang w:val="tt-RU"/>
              </w:rPr>
              <w:t>-</w:t>
            </w:r>
          </w:p>
        </w:tc>
      </w:tr>
      <w:tr w:rsidR="00385767" w:rsidRPr="00650BC9" w:rsidTr="00385767">
        <w:tc>
          <w:tcPr>
            <w:tcW w:w="1004" w:type="dxa"/>
          </w:tcPr>
          <w:p w:rsidR="00385767" w:rsidRPr="00650BC9" w:rsidRDefault="00385767" w:rsidP="0038576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50BC9">
              <w:rPr>
                <w:sz w:val="24"/>
                <w:szCs w:val="24"/>
              </w:rPr>
              <w:t>ГК3 (1)</w:t>
            </w:r>
          </w:p>
        </w:tc>
        <w:tc>
          <w:tcPr>
            <w:tcW w:w="5341" w:type="dxa"/>
          </w:tcPr>
          <w:p w:rsidR="00385767" w:rsidRPr="00650BC9" w:rsidRDefault="00385767" w:rsidP="003857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tt-RU"/>
              </w:rPr>
            </w:pPr>
            <w:r w:rsidRPr="00650BC9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tt-RU"/>
              </w:rPr>
            </w:pPr>
            <w:r w:rsidRPr="00650BC9">
              <w:rPr>
                <w:sz w:val="24"/>
                <w:szCs w:val="24"/>
                <w:lang w:val="tt-RU"/>
              </w:rPr>
              <w:t>100</w:t>
            </w:r>
          </w:p>
        </w:tc>
      </w:tr>
      <w:tr w:rsidR="00385767" w:rsidRPr="00650BC9" w:rsidTr="00385767">
        <w:tc>
          <w:tcPr>
            <w:tcW w:w="1004" w:type="dxa"/>
          </w:tcPr>
          <w:p w:rsidR="00385767" w:rsidRPr="00650BC9" w:rsidRDefault="00385767" w:rsidP="0038576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50BC9">
              <w:rPr>
                <w:sz w:val="24"/>
                <w:szCs w:val="24"/>
              </w:rPr>
              <w:t>ГК3 (0)</w:t>
            </w:r>
          </w:p>
        </w:tc>
        <w:tc>
          <w:tcPr>
            <w:tcW w:w="5341" w:type="dxa"/>
          </w:tcPr>
          <w:p w:rsidR="00385767" w:rsidRPr="00650BC9" w:rsidRDefault="00385767" w:rsidP="003857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tt-RU"/>
              </w:rPr>
            </w:pPr>
            <w:r w:rsidRPr="00650BC9">
              <w:rPr>
                <w:sz w:val="24"/>
                <w:szCs w:val="24"/>
                <w:lang w:val="tt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tt-RU"/>
              </w:rPr>
            </w:pPr>
            <w:r w:rsidRPr="00650BC9">
              <w:rPr>
                <w:sz w:val="24"/>
                <w:szCs w:val="24"/>
                <w:lang w:val="tt-RU"/>
              </w:rPr>
              <w:t>-</w:t>
            </w:r>
          </w:p>
        </w:tc>
      </w:tr>
      <w:tr w:rsidR="00385767" w:rsidRPr="00650BC9" w:rsidTr="00385767">
        <w:tc>
          <w:tcPr>
            <w:tcW w:w="1004" w:type="dxa"/>
          </w:tcPr>
          <w:p w:rsidR="00385767" w:rsidRPr="00650BC9" w:rsidRDefault="00385767" w:rsidP="0038576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50BC9">
              <w:rPr>
                <w:sz w:val="24"/>
                <w:szCs w:val="24"/>
              </w:rPr>
              <w:t>ГК</w:t>
            </w:r>
            <w:proofErr w:type="gramStart"/>
            <w:r w:rsidRPr="00650BC9">
              <w:rPr>
                <w:sz w:val="24"/>
                <w:szCs w:val="24"/>
              </w:rPr>
              <w:t>4</w:t>
            </w:r>
            <w:proofErr w:type="gramEnd"/>
            <w:r w:rsidRPr="00650BC9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5341" w:type="dxa"/>
          </w:tcPr>
          <w:p w:rsidR="00385767" w:rsidRPr="00650BC9" w:rsidRDefault="00385767" w:rsidP="0038576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50BC9">
              <w:rPr>
                <w:sz w:val="24"/>
                <w:szCs w:val="24"/>
              </w:rPr>
              <w:t>Соблюдение речевых норм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tt-RU"/>
              </w:rPr>
            </w:pPr>
            <w:r w:rsidRPr="00650BC9">
              <w:rPr>
                <w:sz w:val="24"/>
                <w:szCs w:val="24"/>
                <w:lang w:val="tt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tt-RU"/>
              </w:rPr>
            </w:pPr>
            <w:r w:rsidRPr="00650BC9">
              <w:rPr>
                <w:sz w:val="24"/>
                <w:szCs w:val="24"/>
                <w:lang w:val="tt-RU"/>
              </w:rPr>
              <w:t>-</w:t>
            </w:r>
          </w:p>
        </w:tc>
      </w:tr>
      <w:tr w:rsidR="00385767" w:rsidRPr="00650BC9" w:rsidTr="00385767">
        <w:tc>
          <w:tcPr>
            <w:tcW w:w="1004" w:type="dxa"/>
          </w:tcPr>
          <w:p w:rsidR="00385767" w:rsidRPr="00650BC9" w:rsidRDefault="00385767" w:rsidP="0038576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50BC9">
              <w:rPr>
                <w:sz w:val="24"/>
                <w:szCs w:val="24"/>
              </w:rPr>
              <w:t>ГК</w:t>
            </w:r>
            <w:proofErr w:type="gramStart"/>
            <w:r w:rsidRPr="00650BC9">
              <w:rPr>
                <w:sz w:val="24"/>
                <w:szCs w:val="24"/>
              </w:rPr>
              <w:t>4</w:t>
            </w:r>
            <w:proofErr w:type="gramEnd"/>
            <w:r w:rsidRPr="00650BC9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5341" w:type="dxa"/>
          </w:tcPr>
          <w:p w:rsidR="00385767" w:rsidRPr="00650BC9" w:rsidRDefault="00385767" w:rsidP="003857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tt-RU"/>
              </w:rPr>
            </w:pPr>
            <w:r w:rsidRPr="00650BC9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tt-RU"/>
              </w:rPr>
            </w:pPr>
            <w:r w:rsidRPr="00650BC9">
              <w:rPr>
                <w:sz w:val="24"/>
                <w:szCs w:val="24"/>
                <w:lang w:val="tt-RU"/>
              </w:rPr>
              <w:t>100</w:t>
            </w:r>
          </w:p>
        </w:tc>
      </w:tr>
      <w:tr w:rsidR="00385767" w:rsidRPr="00650BC9" w:rsidTr="00385767">
        <w:tc>
          <w:tcPr>
            <w:tcW w:w="1004" w:type="dxa"/>
          </w:tcPr>
          <w:p w:rsidR="00385767" w:rsidRPr="00650BC9" w:rsidRDefault="00385767" w:rsidP="0038576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50BC9">
              <w:rPr>
                <w:sz w:val="24"/>
                <w:szCs w:val="24"/>
              </w:rPr>
              <w:t>ГК</w:t>
            </w:r>
            <w:proofErr w:type="gramStart"/>
            <w:r w:rsidRPr="00650BC9">
              <w:rPr>
                <w:sz w:val="24"/>
                <w:szCs w:val="24"/>
              </w:rPr>
              <w:t>4</w:t>
            </w:r>
            <w:proofErr w:type="gramEnd"/>
            <w:r w:rsidRPr="00650BC9">
              <w:rPr>
                <w:sz w:val="24"/>
                <w:szCs w:val="24"/>
              </w:rPr>
              <w:t xml:space="preserve"> (0)</w:t>
            </w:r>
          </w:p>
        </w:tc>
        <w:tc>
          <w:tcPr>
            <w:tcW w:w="5341" w:type="dxa"/>
            <w:shd w:val="clear" w:color="auto" w:fill="FFFFFF" w:themeFill="background1"/>
          </w:tcPr>
          <w:p w:rsidR="00385767" w:rsidRPr="00650BC9" w:rsidRDefault="00385767" w:rsidP="003857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tt-RU"/>
              </w:rPr>
            </w:pPr>
            <w:r w:rsidRPr="00650BC9">
              <w:rPr>
                <w:sz w:val="24"/>
                <w:szCs w:val="24"/>
                <w:lang w:val="tt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tt-RU"/>
              </w:rPr>
            </w:pPr>
            <w:r w:rsidRPr="00650BC9">
              <w:rPr>
                <w:sz w:val="24"/>
                <w:szCs w:val="24"/>
                <w:lang w:val="tt-RU"/>
              </w:rPr>
              <w:t>-</w:t>
            </w:r>
          </w:p>
        </w:tc>
      </w:tr>
      <w:tr w:rsidR="00385767" w:rsidRPr="00650BC9" w:rsidTr="00385767">
        <w:tc>
          <w:tcPr>
            <w:tcW w:w="1004" w:type="dxa"/>
          </w:tcPr>
          <w:p w:rsidR="00385767" w:rsidRPr="00650BC9" w:rsidRDefault="00385767" w:rsidP="0038576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50BC9">
              <w:rPr>
                <w:sz w:val="24"/>
                <w:szCs w:val="24"/>
              </w:rPr>
              <w:t>ФК</w:t>
            </w:r>
            <w:proofErr w:type="gramStart"/>
            <w:r w:rsidRPr="00650BC9">
              <w:rPr>
                <w:sz w:val="24"/>
                <w:szCs w:val="24"/>
              </w:rPr>
              <w:t>1</w:t>
            </w:r>
            <w:proofErr w:type="gramEnd"/>
            <w:r w:rsidRPr="00650BC9">
              <w:rPr>
                <w:sz w:val="24"/>
                <w:szCs w:val="24"/>
              </w:rPr>
              <w:t xml:space="preserve"> </w:t>
            </w:r>
            <w:r w:rsidRPr="00650BC9">
              <w:rPr>
                <w:sz w:val="24"/>
                <w:szCs w:val="24"/>
              </w:rPr>
              <w:lastRenderedPageBreak/>
              <w:t>(2)</w:t>
            </w:r>
          </w:p>
        </w:tc>
        <w:tc>
          <w:tcPr>
            <w:tcW w:w="5341" w:type="dxa"/>
          </w:tcPr>
          <w:p w:rsidR="00385767" w:rsidRPr="00650BC9" w:rsidRDefault="00385767" w:rsidP="0038576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50BC9">
              <w:rPr>
                <w:sz w:val="24"/>
                <w:szCs w:val="24"/>
              </w:rPr>
              <w:lastRenderedPageBreak/>
              <w:t>Фактическая точность письменной речи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tt-RU"/>
              </w:rPr>
            </w:pPr>
            <w:r w:rsidRPr="00650BC9">
              <w:rPr>
                <w:sz w:val="24"/>
                <w:szCs w:val="24"/>
                <w:lang w:val="tt-RU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tt-RU"/>
              </w:rPr>
            </w:pPr>
            <w:r w:rsidRPr="00650BC9">
              <w:rPr>
                <w:sz w:val="24"/>
                <w:szCs w:val="24"/>
                <w:lang w:val="tt-RU"/>
              </w:rPr>
              <w:t>-</w:t>
            </w:r>
          </w:p>
        </w:tc>
      </w:tr>
      <w:tr w:rsidR="00385767" w:rsidRPr="00650BC9" w:rsidTr="00385767">
        <w:tc>
          <w:tcPr>
            <w:tcW w:w="1004" w:type="dxa"/>
          </w:tcPr>
          <w:p w:rsidR="00385767" w:rsidRPr="00650BC9" w:rsidRDefault="00385767" w:rsidP="0038576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50BC9">
              <w:rPr>
                <w:sz w:val="24"/>
                <w:szCs w:val="24"/>
              </w:rPr>
              <w:lastRenderedPageBreak/>
              <w:t>ФК</w:t>
            </w:r>
            <w:proofErr w:type="gramStart"/>
            <w:r w:rsidRPr="00650BC9">
              <w:rPr>
                <w:sz w:val="24"/>
                <w:szCs w:val="24"/>
              </w:rPr>
              <w:t>1</w:t>
            </w:r>
            <w:proofErr w:type="gramEnd"/>
            <w:r w:rsidRPr="00650BC9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5341" w:type="dxa"/>
          </w:tcPr>
          <w:p w:rsidR="00385767" w:rsidRPr="00650BC9" w:rsidRDefault="00385767" w:rsidP="00385767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tt-RU"/>
              </w:rPr>
            </w:pPr>
            <w:r w:rsidRPr="00650BC9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385767" w:rsidRPr="00650BC9" w:rsidRDefault="00385767" w:rsidP="00385767">
            <w:pPr>
              <w:shd w:val="clear" w:color="auto" w:fill="FFFFFF" w:themeFill="background1"/>
              <w:jc w:val="center"/>
              <w:rPr>
                <w:sz w:val="24"/>
                <w:szCs w:val="24"/>
                <w:lang w:val="tt-RU"/>
              </w:rPr>
            </w:pPr>
            <w:r w:rsidRPr="00650BC9">
              <w:rPr>
                <w:sz w:val="24"/>
                <w:szCs w:val="24"/>
                <w:lang w:val="tt-RU"/>
              </w:rPr>
              <w:t>100</w:t>
            </w:r>
          </w:p>
        </w:tc>
      </w:tr>
      <w:tr w:rsidR="00385767" w:rsidRPr="00650BC9" w:rsidTr="00385767">
        <w:tc>
          <w:tcPr>
            <w:tcW w:w="1004" w:type="dxa"/>
          </w:tcPr>
          <w:p w:rsidR="00385767" w:rsidRPr="00650BC9" w:rsidRDefault="00385767" w:rsidP="00385767">
            <w:pPr>
              <w:rPr>
                <w:sz w:val="24"/>
                <w:szCs w:val="24"/>
              </w:rPr>
            </w:pPr>
            <w:r w:rsidRPr="00650BC9">
              <w:rPr>
                <w:sz w:val="24"/>
                <w:szCs w:val="24"/>
              </w:rPr>
              <w:t>ФК</w:t>
            </w:r>
            <w:proofErr w:type="gramStart"/>
            <w:r w:rsidRPr="00650BC9">
              <w:rPr>
                <w:sz w:val="24"/>
                <w:szCs w:val="24"/>
              </w:rPr>
              <w:t>1</w:t>
            </w:r>
            <w:proofErr w:type="gramEnd"/>
            <w:r w:rsidRPr="00650BC9">
              <w:rPr>
                <w:sz w:val="24"/>
                <w:szCs w:val="24"/>
              </w:rPr>
              <w:t xml:space="preserve"> (0)</w:t>
            </w:r>
          </w:p>
        </w:tc>
        <w:tc>
          <w:tcPr>
            <w:tcW w:w="5341" w:type="dxa"/>
          </w:tcPr>
          <w:p w:rsidR="00385767" w:rsidRPr="00650BC9" w:rsidRDefault="00385767" w:rsidP="0038576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385767" w:rsidRPr="00650BC9" w:rsidRDefault="00385767" w:rsidP="003857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bottom"/>
          </w:tcPr>
          <w:p w:rsidR="00385767" w:rsidRPr="00650BC9" w:rsidRDefault="00385767" w:rsidP="003857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5767" w:rsidRPr="0036079D" w:rsidRDefault="00385767" w:rsidP="00385767">
      <w:pPr>
        <w:spacing w:before="200" w:after="100"/>
        <w:rPr>
          <w:rFonts w:eastAsia="Calibri"/>
          <w:sz w:val="24"/>
          <w:szCs w:val="24"/>
        </w:rPr>
      </w:pPr>
      <w:r w:rsidRPr="0036079D">
        <w:rPr>
          <w:rFonts w:eastAsia="Calibri"/>
          <w:sz w:val="24"/>
          <w:szCs w:val="24"/>
        </w:rPr>
        <w:t>Эти данные показывают, что орфографические, пунктуационные умения; грамматические и речевые навыки сформированы в недостаточной степени; фактическая точность речи на удовлетворительном уровне.</w:t>
      </w:r>
    </w:p>
    <w:p w:rsidR="00385767" w:rsidRPr="00650BC9" w:rsidRDefault="00385767" w:rsidP="00385767">
      <w:pPr>
        <w:spacing w:before="200" w:after="100"/>
        <w:jc w:val="center"/>
        <w:rPr>
          <w:rFonts w:eastAsia="Calibri"/>
          <w:bCs/>
          <w:sz w:val="24"/>
          <w:szCs w:val="24"/>
        </w:rPr>
      </w:pPr>
      <w:r w:rsidRPr="00650BC9">
        <w:rPr>
          <w:rFonts w:eastAsia="Calibri"/>
          <w:bCs/>
          <w:sz w:val="24"/>
          <w:szCs w:val="24"/>
        </w:rPr>
        <w:t>ОБЩИЕ ВЫВОДЫ</w:t>
      </w:r>
    </w:p>
    <w:p w:rsidR="00385767" w:rsidRPr="0036079D" w:rsidRDefault="00385767" w:rsidP="00385767">
      <w:pPr>
        <w:spacing w:before="200" w:after="100"/>
        <w:jc w:val="both"/>
        <w:rPr>
          <w:rFonts w:eastAsia="Calibri"/>
          <w:sz w:val="24"/>
          <w:szCs w:val="24"/>
        </w:rPr>
      </w:pPr>
      <w:r w:rsidRPr="0036079D">
        <w:rPr>
          <w:rFonts w:eastAsia="Calibri"/>
          <w:sz w:val="24"/>
          <w:szCs w:val="24"/>
        </w:rPr>
        <w:t>Результаты выполнения диагностической работы по русскому языку дают возможность выявить тот круг умений и навыков, отработка которых требует большего внимания в процессе обучения.</w:t>
      </w:r>
    </w:p>
    <w:p w:rsidR="00385767" w:rsidRPr="0036079D" w:rsidRDefault="00385767" w:rsidP="00385767">
      <w:pPr>
        <w:spacing w:before="200" w:after="100"/>
        <w:jc w:val="both"/>
        <w:rPr>
          <w:rFonts w:eastAsia="Calibri"/>
          <w:sz w:val="24"/>
          <w:szCs w:val="24"/>
        </w:rPr>
      </w:pPr>
      <w:proofErr w:type="gramStart"/>
      <w:r w:rsidRPr="0036079D">
        <w:rPr>
          <w:rFonts w:eastAsia="Calibri"/>
          <w:sz w:val="24"/>
          <w:szCs w:val="24"/>
        </w:rPr>
        <w:t>Анализ результатов выполнения диагностической работы показывает необходимость усиления внимания к работе по формированию теоретических знаний по русскому языку учащихся  школы, предполагающей овладение основными видами речевой деятельности – умением воспринимать устную и письменную речь и создавать собственные высказывания, а также владением орфографическими и пунктуационными нормами языка.</w:t>
      </w:r>
      <w:proofErr w:type="gramEnd"/>
    </w:p>
    <w:p w:rsidR="00385767" w:rsidRPr="0036079D" w:rsidRDefault="00385767" w:rsidP="00385767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детальный анализ ошибок, допущенных учащимися на экзамене;</w:t>
      </w:r>
    </w:p>
    <w:p w:rsidR="00385767" w:rsidRPr="0036079D" w:rsidRDefault="00385767" w:rsidP="00385767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изменения, направленные на ликвидацию пробелов в </w:t>
      </w:r>
      <w:proofErr w:type="gramStart"/>
      <w:r w:rsidRPr="0036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знаниях</w:t>
      </w:r>
      <w:proofErr w:type="gramEnd"/>
      <w:r w:rsidRPr="0036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обучающихся, в КТП</w:t>
      </w:r>
    </w:p>
    <w:p w:rsidR="00385767" w:rsidRPr="0036079D" w:rsidRDefault="00385767" w:rsidP="00385767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выработки практической грамотности учащихся необходимо на уроках, дополнительных занятиях проводить различные типы диктантов: объяснительный, диктант «проверь себя», орфографический;</w:t>
      </w:r>
    </w:p>
    <w:p w:rsidR="00385767" w:rsidRPr="0036079D" w:rsidRDefault="00385767" w:rsidP="00385767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 использовать работу над сочинениями и изложениями для автоматизации орфографических и пунктуационных навыков;</w:t>
      </w:r>
    </w:p>
    <w:p w:rsidR="00385767" w:rsidRPr="0036079D" w:rsidRDefault="00385767" w:rsidP="00385767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Отрабатывать на уроках навыки применения правил по темам, на которые обучающиеся показали низкий уровень знаний;</w:t>
      </w:r>
    </w:p>
    <w:p w:rsidR="00385767" w:rsidRPr="0036079D" w:rsidRDefault="00385767" w:rsidP="00385767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79D">
        <w:rPr>
          <w:rFonts w:ascii="Times New Roman" w:eastAsia="Times New Roman" w:hAnsi="Times New Roman" w:cs="Times New Roman"/>
          <w:color w:val="000000"/>
          <w:sz w:val="24"/>
          <w:szCs w:val="24"/>
          <w:lang w:val="tt-RU" w:eastAsia="ru-RU"/>
        </w:rPr>
        <w:t>С</w:t>
      </w:r>
      <w:proofErr w:type="spellStart"/>
      <w:r w:rsidRPr="0036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истематически</w:t>
      </w:r>
      <w:proofErr w:type="spellEnd"/>
      <w:r w:rsidRPr="003607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продолжить  индивидуальную работу по формированию орфографических и пунктуационных навыков.</w:t>
      </w:r>
    </w:p>
    <w:p w:rsidR="00385767" w:rsidRPr="00CE0F23" w:rsidRDefault="00385767" w:rsidP="00385767">
      <w:pPr>
        <w:pStyle w:val="ab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079D">
        <w:rPr>
          <w:rFonts w:ascii="Times New Roman" w:eastAsia="Calibri" w:hAnsi="Times New Roman" w:cs="Times New Roman"/>
          <w:sz w:val="24"/>
          <w:szCs w:val="24"/>
          <w:lang w:eastAsia="ru-RU"/>
        </w:rPr>
        <w:t>Активно использовать материалы из открытого банка ОГЭ-9,</w:t>
      </w:r>
      <w:r w:rsidR="003607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6079D">
        <w:rPr>
          <w:rFonts w:ascii="Times New Roman" w:eastAsia="Calibri" w:hAnsi="Times New Roman" w:cs="Times New Roman"/>
          <w:sz w:val="24"/>
          <w:szCs w:val="24"/>
          <w:lang w:eastAsia="ru-RU"/>
        </w:rPr>
        <w:t>ЕГЭ-11,  опубликованные на сайте ФИПИ (</w:t>
      </w:r>
      <w:hyperlink r:id="rId16" w:history="1">
        <w:r w:rsidRPr="0036079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http://fipi.ru/</w:t>
        </w:r>
      </w:hyperlink>
      <w:r w:rsidRPr="0036079D">
        <w:rPr>
          <w:rFonts w:ascii="Times New Roman" w:eastAsia="Calibri" w:hAnsi="Times New Roman" w:cs="Times New Roman"/>
          <w:sz w:val="24"/>
          <w:szCs w:val="24"/>
          <w:lang w:eastAsia="ru-RU"/>
        </w:rPr>
        <w:t>), «РЕШУ ЕГЭ, ОГЭ» и другие.</w:t>
      </w:r>
    </w:p>
    <w:p w:rsidR="00385767" w:rsidRPr="00650BC9" w:rsidRDefault="00385767" w:rsidP="00385767">
      <w:pPr>
        <w:spacing w:after="120"/>
        <w:jc w:val="center"/>
        <w:rPr>
          <w:rFonts w:eastAsia="Calibri"/>
          <w:sz w:val="24"/>
          <w:szCs w:val="24"/>
        </w:rPr>
      </w:pPr>
      <w:r w:rsidRPr="00650BC9">
        <w:rPr>
          <w:rFonts w:eastAsia="Calibri"/>
          <w:sz w:val="24"/>
          <w:szCs w:val="24"/>
        </w:rPr>
        <w:t>ОЦЕНКА ЭКЗАМЕНА</w:t>
      </w:r>
    </w:p>
    <w:tbl>
      <w:tblPr>
        <w:tblStyle w:val="a9"/>
        <w:tblW w:w="0" w:type="auto"/>
        <w:tblLook w:val="04A0"/>
      </w:tblPr>
      <w:tblGrid>
        <w:gridCol w:w="2378"/>
        <w:gridCol w:w="3117"/>
        <w:gridCol w:w="2268"/>
        <w:gridCol w:w="1718"/>
      </w:tblGrid>
      <w:tr w:rsidR="00385767" w:rsidRPr="0036079D" w:rsidTr="00385767">
        <w:trPr>
          <w:trHeight w:val="317"/>
        </w:trPr>
        <w:tc>
          <w:tcPr>
            <w:tcW w:w="2378" w:type="dxa"/>
          </w:tcPr>
          <w:p w:rsidR="00385767" w:rsidRPr="0036079D" w:rsidRDefault="00385767" w:rsidP="0038576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117" w:type="dxa"/>
          </w:tcPr>
          <w:p w:rsidR="00385767" w:rsidRPr="0036079D" w:rsidRDefault="00385767" w:rsidP="0038576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268" w:type="dxa"/>
          </w:tcPr>
          <w:p w:rsidR="00385767" w:rsidRPr="0036079D" w:rsidRDefault="00385767" w:rsidP="0038576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работ</w:t>
            </w:r>
          </w:p>
        </w:tc>
        <w:tc>
          <w:tcPr>
            <w:tcW w:w="1718" w:type="dxa"/>
          </w:tcPr>
          <w:p w:rsidR="00385767" w:rsidRPr="0036079D" w:rsidRDefault="00385767" w:rsidP="0038576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85767" w:rsidRPr="0036079D" w:rsidTr="00385767">
        <w:trPr>
          <w:trHeight w:val="878"/>
        </w:trPr>
        <w:tc>
          <w:tcPr>
            <w:tcW w:w="2378" w:type="dxa"/>
          </w:tcPr>
          <w:p w:rsidR="00385767" w:rsidRPr="0036079D" w:rsidRDefault="00385767" w:rsidP="0038576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7" w:type="dxa"/>
          </w:tcPr>
          <w:p w:rsidR="00385767" w:rsidRPr="00650BC9" w:rsidRDefault="00385767" w:rsidP="0038576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B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29—33 б. </w:t>
            </w:r>
            <w:r w:rsidRPr="0065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(из них не менее 6 баллов по критериям ГК1-ГК4)</w:t>
            </w:r>
          </w:p>
        </w:tc>
        <w:tc>
          <w:tcPr>
            <w:tcW w:w="2268" w:type="dxa"/>
          </w:tcPr>
          <w:p w:rsidR="00385767" w:rsidRPr="0036079D" w:rsidRDefault="00385767" w:rsidP="0038576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36079D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0</w:t>
            </w:r>
          </w:p>
        </w:tc>
        <w:tc>
          <w:tcPr>
            <w:tcW w:w="1718" w:type="dxa"/>
          </w:tcPr>
          <w:p w:rsidR="00385767" w:rsidRPr="0036079D" w:rsidRDefault="00385767" w:rsidP="0038576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36079D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0</w:t>
            </w:r>
          </w:p>
        </w:tc>
      </w:tr>
      <w:tr w:rsidR="00385767" w:rsidRPr="0036079D" w:rsidTr="00385767">
        <w:trPr>
          <w:trHeight w:val="915"/>
        </w:trPr>
        <w:tc>
          <w:tcPr>
            <w:tcW w:w="2378" w:type="dxa"/>
          </w:tcPr>
          <w:p w:rsidR="00385767" w:rsidRPr="0036079D" w:rsidRDefault="00385767" w:rsidP="0038576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7" w:type="dxa"/>
          </w:tcPr>
          <w:p w:rsidR="00385767" w:rsidRPr="00650BC9" w:rsidRDefault="00385767" w:rsidP="0038576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B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23—28 б. </w:t>
            </w:r>
            <w:r w:rsidRPr="00650B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(из них не менее 4 баллов по критериям ГК1-ГК4)</w:t>
            </w:r>
            <w:r w:rsidRPr="00650B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</w:tcPr>
          <w:p w:rsidR="00385767" w:rsidRPr="0036079D" w:rsidRDefault="00385767" w:rsidP="0038576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36079D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0</w:t>
            </w:r>
          </w:p>
        </w:tc>
        <w:tc>
          <w:tcPr>
            <w:tcW w:w="1718" w:type="dxa"/>
          </w:tcPr>
          <w:p w:rsidR="00385767" w:rsidRPr="0036079D" w:rsidRDefault="00385767" w:rsidP="0038576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36079D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0</w:t>
            </w:r>
          </w:p>
        </w:tc>
      </w:tr>
      <w:tr w:rsidR="00385767" w:rsidRPr="0036079D" w:rsidTr="00385767">
        <w:trPr>
          <w:trHeight w:val="317"/>
        </w:trPr>
        <w:tc>
          <w:tcPr>
            <w:tcW w:w="2378" w:type="dxa"/>
          </w:tcPr>
          <w:p w:rsidR="00385767" w:rsidRPr="0036079D" w:rsidRDefault="00385767" w:rsidP="0038576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7" w:type="dxa"/>
          </w:tcPr>
          <w:p w:rsidR="00385767" w:rsidRPr="00650BC9" w:rsidRDefault="00385767" w:rsidP="0038576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B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15—22 б. </w:t>
            </w:r>
          </w:p>
        </w:tc>
        <w:tc>
          <w:tcPr>
            <w:tcW w:w="2268" w:type="dxa"/>
          </w:tcPr>
          <w:p w:rsidR="00385767" w:rsidRPr="0036079D" w:rsidRDefault="00385767" w:rsidP="0038576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36079D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1</w:t>
            </w:r>
          </w:p>
        </w:tc>
        <w:tc>
          <w:tcPr>
            <w:tcW w:w="1718" w:type="dxa"/>
          </w:tcPr>
          <w:p w:rsidR="00385767" w:rsidRPr="0036079D" w:rsidRDefault="00385767" w:rsidP="0038576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36079D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100</w:t>
            </w:r>
          </w:p>
        </w:tc>
      </w:tr>
      <w:tr w:rsidR="00385767" w:rsidRPr="0036079D" w:rsidTr="00385767">
        <w:trPr>
          <w:trHeight w:val="329"/>
        </w:trPr>
        <w:tc>
          <w:tcPr>
            <w:tcW w:w="2378" w:type="dxa"/>
          </w:tcPr>
          <w:p w:rsidR="00385767" w:rsidRPr="0036079D" w:rsidRDefault="00385767" w:rsidP="0038576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607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7" w:type="dxa"/>
          </w:tcPr>
          <w:p w:rsidR="00385767" w:rsidRPr="00650BC9" w:rsidRDefault="00385767" w:rsidP="0038576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0BC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0—14 б.</w:t>
            </w:r>
          </w:p>
        </w:tc>
        <w:tc>
          <w:tcPr>
            <w:tcW w:w="2268" w:type="dxa"/>
          </w:tcPr>
          <w:p w:rsidR="00385767" w:rsidRPr="0036079D" w:rsidRDefault="00385767" w:rsidP="00385767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36079D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0</w:t>
            </w:r>
          </w:p>
        </w:tc>
        <w:tc>
          <w:tcPr>
            <w:tcW w:w="1718" w:type="dxa"/>
          </w:tcPr>
          <w:p w:rsidR="00385767" w:rsidRPr="0036079D" w:rsidRDefault="00385767" w:rsidP="00385767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</w:pPr>
            <w:r w:rsidRPr="0036079D"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>0</w:t>
            </w:r>
          </w:p>
        </w:tc>
      </w:tr>
    </w:tbl>
    <w:p w:rsidR="002D6A7B" w:rsidRPr="0036079D" w:rsidRDefault="002D6A7B" w:rsidP="002D6A7B">
      <w:pPr>
        <w:pStyle w:val="a6"/>
        <w:rPr>
          <w:b/>
          <w:bCs/>
          <w:i/>
          <w:iCs/>
          <w:sz w:val="24"/>
          <w:szCs w:val="24"/>
        </w:rPr>
      </w:pPr>
    </w:p>
    <w:p w:rsidR="002D6A7B" w:rsidRPr="0036079D" w:rsidRDefault="002D6A7B" w:rsidP="002D6A7B">
      <w:pPr>
        <w:pStyle w:val="a6"/>
        <w:rPr>
          <w:b/>
          <w:bCs/>
          <w:i/>
          <w:iCs/>
          <w:sz w:val="24"/>
          <w:szCs w:val="24"/>
        </w:rPr>
      </w:pPr>
    </w:p>
    <w:p w:rsidR="00CE0F23" w:rsidRPr="00650BC9" w:rsidRDefault="00CE0F23" w:rsidP="00CE0F23">
      <w:pPr>
        <w:jc w:val="center"/>
        <w:textAlignment w:val="baseline"/>
        <w:rPr>
          <w:sz w:val="24"/>
          <w:szCs w:val="24"/>
        </w:rPr>
      </w:pPr>
      <w:r w:rsidRPr="00650BC9">
        <w:rPr>
          <w:bCs/>
          <w:sz w:val="24"/>
          <w:szCs w:val="24"/>
        </w:rPr>
        <w:t>АНАЛИЗ РЕЗУЛЬТАТОВ </w:t>
      </w:r>
      <w:r w:rsidRPr="00650BC9">
        <w:rPr>
          <w:sz w:val="24"/>
          <w:szCs w:val="24"/>
        </w:rPr>
        <w:t> </w:t>
      </w:r>
    </w:p>
    <w:p w:rsidR="00CE0F23" w:rsidRPr="00650BC9" w:rsidRDefault="00CE0F23" w:rsidP="00CE0F23">
      <w:pPr>
        <w:jc w:val="center"/>
        <w:textAlignment w:val="baseline"/>
        <w:rPr>
          <w:sz w:val="24"/>
          <w:szCs w:val="24"/>
        </w:rPr>
      </w:pPr>
      <w:r w:rsidRPr="00650BC9">
        <w:rPr>
          <w:bCs/>
          <w:sz w:val="24"/>
          <w:szCs w:val="24"/>
        </w:rPr>
        <w:t>ДИАГНОСТИЧЕСКОЙ РАБОТЫ </w:t>
      </w:r>
      <w:r w:rsidRPr="00650BC9">
        <w:rPr>
          <w:sz w:val="24"/>
          <w:szCs w:val="24"/>
        </w:rPr>
        <w:t> </w:t>
      </w:r>
      <w:r w:rsidRPr="00650BC9">
        <w:rPr>
          <w:sz w:val="24"/>
          <w:szCs w:val="24"/>
        </w:rPr>
        <w:br/>
      </w:r>
      <w:r w:rsidRPr="00650BC9">
        <w:rPr>
          <w:bCs/>
          <w:sz w:val="24"/>
          <w:szCs w:val="24"/>
        </w:rPr>
        <w:t>ПО МАТЕМАТИКЕ В 10 КЛАСС</w:t>
      </w:r>
      <w:r w:rsidRPr="00650BC9">
        <w:rPr>
          <w:bCs/>
          <w:sz w:val="24"/>
          <w:szCs w:val="24"/>
          <w:lang w:val="en-US"/>
        </w:rPr>
        <w:t>E</w:t>
      </w:r>
      <w:proofErr w:type="gramStart"/>
      <w:r w:rsidRPr="00650BC9">
        <w:rPr>
          <w:bCs/>
          <w:sz w:val="24"/>
          <w:szCs w:val="24"/>
        </w:rPr>
        <w:t xml:space="preserve"> В</w:t>
      </w:r>
      <w:proofErr w:type="gramEnd"/>
      <w:r w:rsidRPr="00650BC9">
        <w:rPr>
          <w:bCs/>
          <w:sz w:val="24"/>
          <w:szCs w:val="24"/>
        </w:rPr>
        <w:t xml:space="preserve"> 2020 ГОДУ</w:t>
      </w:r>
      <w:r w:rsidRPr="00650BC9">
        <w:rPr>
          <w:sz w:val="24"/>
          <w:szCs w:val="24"/>
        </w:rPr>
        <w:t> </w:t>
      </w:r>
    </w:p>
    <w:p w:rsidR="00CE0F23" w:rsidRPr="001F3068" w:rsidRDefault="00CE0F23" w:rsidP="00CE0F23">
      <w:pPr>
        <w:ind w:left="420" w:hanging="420"/>
        <w:textAlignment w:val="baseline"/>
        <w:rPr>
          <w:sz w:val="28"/>
          <w:szCs w:val="28"/>
        </w:rPr>
      </w:pPr>
      <w:r w:rsidRPr="001F3068">
        <w:rPr>
          <w:sz w:val="28"/>
          <w:szCs w:val="28"/>
        </w:rPr>
        <w:lastRenderedPageBreak/>
        <w:t> </w:t>
      </w:r>
    </w:p>
    <w:p w:rsidR="00CE0F23" w:rsidRPr="00CE0F23" w:rsidRDefault="00CE0F23" w:rsidP="00CE0F23">
      <w:pPr>
        <w:numPr>
          <w:ilvl w:val="0"/>
          <w:numId w:val="2"/>
        </w:numPr>
        <w:overflowPunct/>
        <w:autoSpaceDE/>
        <w:autoSpaceDN/>
        <w:adjustRightInd/>
        <w:ind w:left="0" w:firstLine="420"/>
        <w:jc w:val="both"/>
        <w:textAlignment w:val="baseline"/>
        <w:rPr>
          <w:sz w:val="24"/>
          <w:szCs w:val="24"/>
        </w:rPr>
      </w:pPr>
      <w:r w:rsidRPr="00CE0F23">
        <w:rPr>
          <w:bCs/>
          <w:sz w:val="24"/>
          <w:szCs w:val="24"/>
        </w:rPr>
        <w:t>Общая статистика результатов проведения диагностической работы по математике в 2020 году</w:t>
      </w:r>
      <w:r w:rsidRPr="00CE0F23">
        <w:rPr>
          <w:sz w:val="24"/>
          <w:szCs w:val="24"/>
        </w:rPr>
        <w:t> </w:t>
      </w:r>
    </w:p>
    <w:p w:rsidR="00CE0F23" w:rsidRPr="00CE0F23" w:rsidRDefault="00CE0F23" w:rsidP="00CE0F23">
      <w:pPr>
        <w:ind w:firstLine="705"/>
        <w:jc w:val="both"/>
        <w:textAlignment w:val="baseline"/>
        <w:rPr>
          <w:sz w:val="24"/>
          <w:szCs w:val="24"/>
        </w:rPr>
      </w:pPr>
      <w:r w:rsidRPr="00CE0F23">
        <w:rPr>
          <w:sz w:val="24"/>
          <w:szCs w:val="24"/>
        </w:rPr>
        <w:t>Общее количество десятиклассников, принявших участие в проведении  ДР-10, составило 100% (1 чел) от общего количества</w:t>
      </w:r>
    </w:p>
    <w:p w:rsidR="00CE0F23" w:rsidRPr="00CE0F23" w:rsidRDefault="00CE0F23" w:rsidP="00CE0F23">
      <w:pPr>
        <w:jc w:val="both"/>
        <w:textAlignment w:val="baseline"/>
        <w:rPr>
          <w:sz w:val="24"/>
          <w:szCs w:val="24"/>
        </w:rPr>
      </w:pPr>
      <w:r w:rsidRPr="00CE0F23">
        <w:rPr>
          <w:sz w:val="24"/>
          <w:szCs w:val="24"/>
        </w:rPr>
        <w:t> обучающихся 10 классов на 01.09.2020. </w:t>
      </w:r>
    </w:p>
    <w:p w:rsidR="00CE0F23" w:rsidRPr="00CE0F23" w:rsidRDefault="00CE0F23" w:rsidP="00CE0F23">
      <w:pPr>
        <w:ind w:firstLine="705"/>
        <w:jc w:val="both"/>
        <w:textAlignment w:val="baseline"/>
        <w:rPr>
          <w:sz w:val="24"/>
          <w:szCs w:val="24"/>
        </w:rPr>
      </w:pPr>
      <w:r w:rsidRPr="00CE0F23">
        <w:rPr>
          <w:sz w:val="24"/>
          <w:szCs w:val="24"/>
        </w:rPr>
        <w:t>Выполнение диагностической работы по математике в целом оценивалось в 32 балла – суммарный балл, полученный </w:t>
      </w:r>
      <w:proofErr w:type="gramStart"/>
      <w:r w:rsidRPr="00CE0F23">
        <w:rPr>
          <w:sz w:val="24"/>
          <w:szCs w:val="24"/>
        </w:rPr>
        <w:t>обучающимися</w:t>
      </w:r>
      <w:proofErr w:type="gramEnd"/>
      <w:r w:rsidRPr="00CE0F23">
        <w:rPr>
          <w:sz w:val="24"/>
          <w:szCs w:val="24"/>
        </w:rPr>
        <w:t> за выполнение всех заданий (за задания базового уровня сложности – 20 баллов, повышенного уровня – 8  баллов, высокого уровня – 4 балла). Общий средний процент выполнения работы - 62,5%. </w:t>
      </w:r>
    </w:p>
    <w:p w:rsidR="00CE0F23" w:rsidRPr="00CE0F23" w:rsidRDefault="00CE0F23" w:rsidP="00CE0F23">
      <w:pPr>
        <w:ind w:firstLine="705"/>
        <w:jc w:val="right"/>
        <w:textAlignment w:val="baseline"/>
        <w:rPr>
          <w:sz w:val="24"/>
          <w:szCs w:val="24"/>
        </w:rPr>
      </w:pPr>
      <w:r w:rsidRPr="00CE0F23">
        <w:rPr>
          <w:i/>
          <w:iCs/>
          <w:sz w:val="24"/>
          <w:szCs w:val="24"/>
        </w:rPr>
        <w:t>Таблица 1</w:t>
      </w:r>
      <w:r w:rsidRPr="00CE0F23">
        <w:rPr>
          <w:sz w:val="24"/>
          <w:szCs w:val="24"/>
        </w:rPr>
        <w:t> </w:t>
      </w:r>
    </w:p>
    <w:p w:rsidR="00CE0F23" w:rsidRPr="00CE0F23" w:rsidRDefault="00CE0F23" w:rsidP="00CE0F23">
      <w:pPr>
        <w:jc w:val="center"/>
        <w:textAlignment w:val="baseline"/>
        <w:rPr>
          <w:sz w:val="24"/>
          <w:szCs w:val="24"/>
        </w:rPr>
      </w:pPr>
      <w:r w:rsidRPr="00CE0F23">
        <w:rPr>
          <w:i/>
          <w:iCs/>
          <w:sz w:val="24"/>
          <w:szCs w:val="24"/>
        </w:rPr>
        <w:t>Количество участников и общие результаты ДР-10 по математике </w:t>
      </w:r>
      <w:r w:rsidRPr="00CE0F23">
        <w:rPr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67"/>
        <w:gridCol w:w="2504"/>
      </w:tblGrid>
      <w:tr w:rsidR="00CE0F23" w:rsidRPr="00CE0F23" w:rsidTr="00650BC9">
        <w:trPr>
          <w:trHeight w:val="30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Количество участников, чел.  </w:t>
            </w:r>
          </w:p>
        </w:tc>
        <w:tc>
          <w:tcPr>
            <w:tcW w:w="26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1 </w:t>
            </w:r>
          </w:p>
        </w:tc>
      </w:tr>
      <w:tr w:rsidR="00CE0F23" w:rsidRPr="00CE0F23" w:rsidTr="00650BC9">
        <w:trPr>
          <w:trHeight w:val="300"/>
        </w:trPr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Максимальный установленный балл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20</w:t>
            </w:r>
          </w:p>
        </w:tc>
      </w:tr>
      <w:tr w:rsidR="00CE0F23" w:rsidRPr="00CE0F23" w:rsidTr="00650BC9">
        <w:trPr>
          <w:trHeight w:val="300"/>
        </w:trPr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Средний балл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20 </w:t>
            </w:r>
          </w:p>
        </w:tc>
      </w:tr>
      <w:tr w:rsidR="00CE0F23" w:rsidRPr="00CE0F23" w:rsidTr="00650BC9">
        <w:trPr>
          <w:trHeight w:val="300"/>
        </w:trPr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Средний балл по пятибалльной шкале (отметка)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4</w:t>
            </w:r>
          </w:p>
        </w:tc>
      </w:tr>
      <w:tr w:rsidR="00CE0F23" w:rsidRPr="00CE0F23" w:rsidTr="00650BC9">
        <w:trPr>
          <w:trHeight w:val="300"/>
        </w:trPr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Доля учащихся, не преодолевших минимальную границу 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0 </w:t>
            </w:r>
          </w:p>
        </w:tc>
      </w:tr>
    </w:tbl>
    <w:p w:rsidR="00CE0F23" w:rsidRPr="00CE0F23" w:rsidRDefault="00CE0F23" w:rsidP="00CE0F23">
      <w:pPr>
        <w:ind w:firstLine="705"/>
        <w:jc w:val="right"/>
        <w:textAlignment w:val="baseline"/>
        <w:rPr>
          <w:sz w:val="24"/>
          <w:szCs w:val="24"/>
        </w:rPr>
      </w:pPr>
      <w:r w:rsidRPr="00CE0F23">
        <w:rPr>
          <w:sz w:val="24"/>
          <w:szCs w:val="24"/>
        </w:rPr>
        <w:t> </w:t>
      </w:r>
    </w:p>
    <w:p w:rsidR="00CE0F23" w:rsidRPr="00CE0F23" w:rsidRDefault="00CE0F23" w:rsidP="00CE0F23">
      <w:pPr>
        <w:ind w:firstLine="705"/>
        <w:jc w:val="both"/>
        <w:textAlignment w:val="baseline"/>
        <w:rPr>
          <w:sz w:val="24"/>
          <w:szCs w:val="24"/>
        </w:rPr>
      </w:pPr>
      <w:r w:rsidRPr="00CE0F23">
        <w:rPr>
          <w:sz w:val="24"/>
          <w:szCs w:val="24"/>
        </w:rPr>
        <w:t>Распределение результатов участников по полученным отметкам приведено в таблице 2.   </w:t>
      </w:r>
    </w:p>
    <w:p w:rsidR="00CE0F23" w:rsidRPr="00CE0F23" w:rsidRDefault="00CE0F23" w:rsidP="00CE0F23">
      <w:pPr>
        <w:ind w:firstLine="705"/>
        <w:jc w:val="right"/>
        <w:textAlignment w:val="baseline"/>
        <w:rPr>
          <w:sz w:val="24"/>
          <w:szCs w:val="24"/>
        </w:rPr>
      </w:pPr>
      <w:r w:rsidRPr="00CE0F23">
        <w:rPr>
          <w:i/>
          <w:iCs/>
          <w:sz w:val="24"/>
          <w:szCs w:val="24"/>
        </w:rPr>
        <w:t>Таблица 2</w:t>
      </w:r>
      <w:r w:rsidRPr="00CE0F23">
        <w:rPr>
          <w:sz w:val="24"/>
          <w:szCs w:val="24"/>
        </w:rPr>
        <w:t> </w:t>
      </w:r>
    </w:p>
    <w:p w:rsidR="00CE0F23" w:rsidRPr="00CE0F23" w:rsidRDefault="00CE0F23" w:rsidP="00CE0F23">
      <w:pPr>
        <w:jc w:val="center"/>
        <w:textAlignment w:val="baseline"/>
        <w:rPr>
          <w:sz w:val="24"/>
          <w:szCs w:val="24"/>
        </w:rPr>
      </w:pPr>
      <w:r w:rsidRPr="00CE0F23">
        <w:rPr>
          <w:i/>
          <w:iCs/>
          <w:sz w:val="24"/>
          <w:szCs w:val="24"/>
        </w:rPr>
        <w:t>Результаты выполнения ДР-10 по 5-бальной шкале</w:t>
      </w:r>
      <w:proofErr w:type="gramStart"/>
      <w:r w:rsidRPr="00CE0F23">
        <w:rPr>
          <w:i/>
          <w:iCs/>
          <w:sz w:val="24"/>
          <w:szCs w:val="24"/>
        </w:rPr>
        <w:t> (%)</w:t>
      </w:r>
      <w:r w:rsidRPr="00CE0F23">
        <w:rPr>
          <w:sz w:val="24"/>
          <w:szCs w:val="24"/>
        </w:rPr>
        <w:t> </w:t>
      </w:r>
      <w:proofErr w:type="gramEnd"/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7"/>
        <w:gridCol w:w="2317"/>
        <w:gridCol w:w="2316"/>
        <w:gridCol w:w="2316"/>
      </w:tblGrid>
      <w:tr w:rsidR="00CE0F23" w:rsidRPr="00CE0F23" w:rsidTr="00650BC9">
        <w:trPr>
          <w:trHeight w:val="750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Доля участников,  </w:t>
            </w:r>
          </w:p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получивших "2" </w:t>
            </w:r>
          </w:p>
        </w:tc>
        <w:tc>
          <w:tcPr>
            <w:tcW w:w="2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Доля участников,  </w:t>
            </w:r>
          </w:p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получивших "3" </w:t>
            </w:r>
          </w:p>
        </w:tc>
        <w:tc>
          <w:tcPr>
            <w:tcW w:w="2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Доля участников,  </w:t>
            </w:r>
          </w:p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получивших "4" </w:t>
            </w:r>
          </w:p>
        </w:tc>
        <w:tc>
          <w:tcPr>
            <w:tcW w:w="24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Доля участников,  </w:t>
            </w:r>
          </w:p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получивших "5" </w:t>
            </w:r>
          </w:p>
        </w:tc>
      </w:tr>
      <w:tr w:rsidR="00CE0F23" w:rsidRPr="00CE0F23" w:rsidTr="00650BC9">
        <w:trPr>
          <w:trHeight w:val="540"/>
        </w:trPr>
        <w:tc>
          <w:tcPr>
            <w:tcW w:w="2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0 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100%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0 </w:t>
            </w:r>
          </w:p>
        </w:tc>
      </w:tr>
    </w:tbl>
    <w:p w:rsidR="00CE0F23" w:rsidRPr="00CE0F23" w:rsidRDefault="00CE0F23" w:rsidP="00CE0F23">
      <w:pPr>
        <w:ind w:firstLine="705"/>
        <w:jc w:val="both"/>
        <w:textAlignment w:val="baseline"/>
        <w:rPr>
          <w:sz w:val="24"/>
          <w:szCs w:val="24"/>
        </w:rPr>
      </w:pPr>
      <w:r w:rsidRPr="00CE0F23">
        <w:rPr>
          <w:sz w:val="24"/>
          <w:szCs w:val="24"/>
        </w:rPr>
        <w:t> </w:t>
      </w:r>
    </w:p>
    <w:p w:rsidR="00CE0F23" w:rsidRPr="00CE0F23" w:rsidRDefault="00CE0F23" w:rsidP="00CE0F23">
      <w:pPr>
        <w:ind w:firstLine="705"/>
        <w:jc w:val="right"/>
        <w:textAlignment w:val="baseline"/>
        <w:rPr>
          <w:sz w:val="24"/>
          <w:szCs w:val="24"/>
        </w:rPr>
      </w:pPr>
      <w:r w:rsidRPr="00CE0F23">
        <w:rPr>
          <w:i/>
          <w:iCs/>
          <w:sz w:val="24"/>
          <w:szCs w:val="24"/>
        </w:rPr>
        <w:t>Таблица 3</w:t>
      </w:r>
      <w:r w:rsidRPr="00CE0F23">
        <w:rPr>
          <w:sz w:val="24"/>
          <w:szCs w:val="24"/>
        </w:rPr>
        <w:t> </w:t>
      </w:r>
    </w:p>
    <w:p w:rsidR="00CE0F23" w:rsidRPr="00CE0F23" w:rsidRDefault="00CE0F23" w:rsidP="00CE0F23">
      <w:pPr>
        <w:jc w:val="center"/>
        <w:textAlignment w:val="baseline"/>
        <w:rPr>
          <w:sz w:val="24"/>
          <w:szCs w:val="24"/>
        </w:rPr>
      </w:pPr>
      <w:r w:rsidRPr="00CE0F23">
        <w:rPr>
          <w:i/>
          <w:iCs/>
          <w:sz w:val="24"/>
          <w:szCs w:val="24"/>
        </w:rPr>
        <w:t>Результаты ДР-10 в разрезе оценок по ОО</w:t>
      </w:r>
      <w:proofErr w:type="gramStart"/>
      <w:r w:rsidRPr="00CE0F23">
        <w:rPr>
          <w:i/>
          <w:iCs/>
          <w:sz w:val="24"/>
          <w:szCs w:val="24"/>
        </w:rPr>
        <w:t> (%)</w:t>
      </w:r>
      <w:r w:rsidRPr="00CE0F23">
        <w:rPr>
          <w:sz w:val="24"/>
          <w:szCs w:val="24"/>
        </w:rPr>
        <w:t> </w:t>
      </w:r>
      <w:proofErr w:type="gramEnd"/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42"/>
        <w:gridCol w:w="2664"/>
        <w:gridCol w:w="3565"/>
      </w:tblGrid>
      <w:tr w:rsidR="00CE0F23" w:rsidRPr="00CE0F23" w:rsidTr="00650BC9">
        <w:trPr>
          <w:trHeight w:val="705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Класс 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Доля участников, получивших отметку «2», %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Доля участников, получивших отметки «4» и «5»   </w:t>
            </w:r>
            <w:r w:rsidRPr="00CE0F23">
              <w:rPr>
                <w:sz w:val="24"/>
                <w:szCs w:val="24"/>
              </w:rPr>
              <w:br/>
              <w:t>(качество  обучения), % </w:t>
            </w:r>
          </w:p>
        </w:tc>
      </w:tr>
      <w:tr w:rsidR="00CE0F23" w:rsidRPr="00CE0F23" w:rsidTr="00650BC9">
        <w:trPr>
          <w:trHeight w:val="315"/>
        </w:trPr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10 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0 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100% </w:t>
            </w:r>
          </w:p>
        </w:tc>
      </w:tr>
    </w:tbl>
    <w:p w:rsidR="00CE0F23" w:rsidRPr="00CE0F23" w:rsidRDefault="00CE0F23" w:rsidP="00650BC9">
      <w:pPr>
        <w:ind w:firstLine="705"/>
        <w:jc w:val="right"/>
        <w:textAlignment w:val="baseline"/>
        <w:rPr>
          <w:sz w:val="24"/>
          <w:szCs w:val="24"/>
        </w:rPr>
      </w:pPr>
      <w:r w:rsidRPr="00CE0F23">
        <w:rPr>
          <w:sz w:val="24"/>
          <w:szCs w:val="24"/>
        </w:rPr>
        <w:t> </w:t>
      </w:r>
    </w:p>
    <w:p w:rsidR="00CE0F23" w:rsidRPr="00650BC9" w:rsidRDefault="00CE0F23" w:rsidP="00CE0F23">
      <w:pPr>
        <w:numPr>
          <w:ilvl w:val="0"/>
          <w:numId w:val="3"/>
        </w:numPr>
        <w:overflowPunct/>
        <w:autoSpaceDE/>
        <w:autoSpaceDN/>
        <w:adjustRightInd/>
        <w:ind w:left="0" w:firstLine="420"/>
        <w:jc w:val="center"/>
        <w:textAlignment w:val="baseline"/>
        <w:rPr>
          <w:sz w:val="24"/>
          <w:szCs w:val="24"/>
        </w:rPr>
      </w:pPr>
      <w:r w:rsidRPr="00650BC9">
        <w:rPr>
          <w:bCs/>
          <w:sz w:val="24"/>
          <w:szCs w:val="24"/>
        </w:rPr>
        <w:t>Характеристика структуры и содержания КИМ ДР-10</w:t>
      </w:r>
      <w:r w:rsidRPr="00650BC9">
        <w:rPr>
          <w:sz w:val="24"/>
          <w:szCs w:val="24"/>
        </w:rPr>
        <w:t> </w:t>
      </w:r>
    </w:p>
    <w:p w:rsidR="00CE0F23" w:rsidRPr="00CE0F23" w:rsidRDefault="00CE0F23" w:rsidP="00CE0F23">
      <w:pPr>
        <w:ind w:firstLine="705"/>
        <w:jc w:val="both"/>
        <w:textAlignment w:val="baseline"/>
        <w:rPr>
          <w:sz w:val="24"/>
          <w:szCs w:val="24"/>
        </w:rPr>
      </w:pPr>
      <w:r w:rsidRPr="00CE0F23">
        <w:rPr>
          <w:sz w:val="24"/>
          <w:szCs w:val="24"/>
        </w:rPr>
        <w:t>Содержание КИМ определяется Федеральным государственным образовательным стандартом  основного общего образования (приказ Министерства образования и науки РФ № 1897 от 17.12.2010) с учётом Примерной основной образовательной программы основного общего образования (одобрена решением Федерального учебно-методического объединения по общему образованию (протокол от 8.04.2015 № 1/15)). </w:t>
      </w:r>
    </w:p>
    <w:p w:rsidR="00CE0F23" w:rsidRPr="00CE0F23" w:rsidRDefault="00CE0F23" w:rsidP="00CE0F23">
      <w:pPr>
        <w:ind w:firstLine="705"/>
        <w:jc w:val="both"/>
        <w:textAlignment w:val="baseline"/>
        <w:rPr>
          <w:sz w:val="24"/>
          <w:szCs w:val="24"/>
        </w:rPr>
      </w:pPr>
      <w:r w:rsidRPr="00CE0F23">
        <w:rPr>
          <w:sz w:val="24"/>
          <w:szCs w:val="24"/>
        </w:rPr>
        <w:t>В 2020 году диагностическая  работа по математике для 10-х классов состояла из двух частей: часть </w:t>
      </w:r>
      <w:r w:rsidRPr="00CE0F23">
        <w:rPr>
          <w:sz w:val="24"/>
          <w:szCs w:val="24"/>
          <w:lang w:val="en-US"/>
        </w:rPr>
        <w:t>I</w:t>
      </w:r>
      <w:r w:rsidRPr="00CE0F23">
        <w:rPr>
          <w:sz w:val="24"/>
          <w:szCs w:val="24"/>
        </w:rPr>
        <w:t> содержала  20 заданий с кратким ответом, часть </w:t>
      </w:r>
      <w:r w:rsidRPr="00CE0F23">
        <w:rPr>
          <w:sz w:val="24"/>
          <w:szCs w:val="24"/>
          <w:lang w:val="en-US"/>
        </w:rPr>
        <w:t>II</w:t>
      </w:r>
      <w:r w:rsidRPr="00CE0F23">
        <w:rPr>
          <w:sz w:val="24"/>
          <w:szCs w:val="24"/>
        </w:rPr>
        <w:t> – 6 заданий с развернутым ответом. КИМ ДР-10 включал в себя 26 заданий, из которых: </w:t>
      </w:r>
    </w:p>
    <w:p w:rsidR="00CE0F23" w:rsidRPr="00CE0F23" w:rsidRDefault="00CE0F23" w:rsidP="00CE0F23">
      <w:pPr>
        <w:ind w:firstLine="705"/>
        <w:jc w:val="both"/>
        <w:textAlignment w:val="baseline"/>
        <w:rPr>
          <w:sz w:val="24"/>
          <w:szCs w:val="24"/>
        </w:rPr>
      </w:pPr>
      <w:r w:rsidRPr="00CE0F23">
        <w:rPr>
          <w:sz w:val="24"/>
          <w:szCs w:val="24"/>
        </w:rPr>
        <w:t>20 заданий - базового уровня,  </w:t>
      </w:r>
    </w:p>
    <w:p w:rsidR="00CE0F23" w:rsidRPr="00CE0F23" w:rsidRDefault="00CE0F23" w:rsidP="00CE0F23">
      <w:pPr>
        <w:ind w:firstLine="705"/>
        <w:jc w:val="both"/>
        <w:textAlignment w:val="baseline"/>
        <w:rPr>
          <w:sz w:val="24"/>
          <w:szCs w:val="24"/>
        </w:rPr>
      </w:pPr>
      <w:r w:rsidRPr="00CE0F23">
        <w:rPr>
          <w:sz w:val="24"/>
          <w:szCs w:val="24"/>
        </w:rPr>
        <w:t>4 задания - повышенного уровня, </w:t>
      </w:r>
    </w:p>
    <w:p w:rsidR="00CE0F23" w:rsidRPr="00CE0F23" w:rsidRDefault="00CE0F23" w:rsidP="00CE0F23">
      <w:pPr>
        <w:ind w:firstLine="705"/>
        <w:jc w:val="both"/>
        <w:textAlignment w:val="baseline"/>
        <w:rPr>
          <w:sz w:val="24"/>
          <w:szCs w:val="24"/>
        </w:rPr>
      </w:pPr>
      <w:r w:rsidRPr="00CE0F23">
        <w:rPr>
          <w:sz w:val="24"/>
          <w:szCs w:val="24"/>
        </w:rPr>
        <w:t>2 задания - высокого уровня.  </w:t>
      </w:r>
    </w:p>
    <w:p w:rsidR="00CE0F23" w:rsidRPr="00CE0F23" w:rsidRDefault="00CE0F23" w:rsidP="00CE0F23">
      <w:pPr>
        <w:ind w:firstLine="705"/>
        <w:jc w:val="both"/>
        <w:textAlignment w:val="baseline"/>
        <w:rPr>
          <w:sz w:val="24"/>
          <w:szCs w:val="24"/>
        </w:rPr>
      </w:pPr>
      <w:r w:rsidRPr="00CE0F23">
        <w:rPr>
          <w:sz w:val="24"/>
          <w:szCs w:val="24"/>
        </w:rPr>
        <w:t>На выполнение диагностической работы отводилось 3 часа 55 минут. </w:t>
      </w:r>
    </w:p>
    <w:p w:rsidR="00CE0F23" w:rsidRPr="00CE0F23" w:rsidRDefault="00CE0F23" w:rsidP="00CE0F23">
      <w:pPr>
        <w:ind w:firstLine="705"/>
        <w:jc w:val="both"/>
        <w:textAlignment w:val="baseline"/>
        <w:rPr>
          <w:sz w:val="24"/>
          <w:szCs w:val="24"/>
        </w:rPr>
      </w:pPr>
      <w:r w:rsidRPr="00CE0F23">
        <w:rPr>
          <w:sz w:val="24"/>
          <w:szCs w:val="24"/>
        </w:rPr>
        <w:t>Задания первой части ДР-10 проверяли уровень </w:t>
      </w:r>
      <w:proofErr w:type="spellStart"/>
      <w:r w:rsidRPr="00CE0F23">
        <w:rPr>
          <w:sz w:val="24"/>
          <w:szCs w:val="24"/>
        </w:rPr>
        <w:t>сформированности</w:t>
      </w:r>
      <w:proofErr w:type="spellEnd"/>
      <w:r w:rsidRPr="00CE0F23">
        <w:rPr>
          <w:sz w:val="24"/>
          <w:szCs w:val="24"/>
        </w:rPr>
        <w:t xml:space="preserve"> базовых математических компетенций. При выполнении этих заданий обучающиеся должны продемонстрировать владение основными алгоритмами, знание и понимание ключевых </w:t>
      </w:r>
      <w:r w:rsidRPr="00CE0F23">
        <w:rPr>
          <w:sz w:val="24"/>
          <w:szCs w:val="24"/>
        </w:rPr>
        <w:lastRenderedPageBreak/>
        <w:t>элементов содержания (математических понятий, их свойств, приёмов решения задач и проч.), умение пользоваться математической записью, применять знания к решению математических задач, не сводящихся к прямому применению алгоритма, а также применять математические знания в простейших практических ситуациях. </w:t>
      </w:r>
    </w:p>
    <w:p w:rsidR="00CE0F23" w:rsidRPr="00CE0F23" w:rsidRDefault="00CE0F23" w:rsidP="00CE0F23">
      <w:pPr>
        <w:ind w:firstLine="705"/>
        <w:jc w:val="both"/>
        <w:textAlignment w:val="baseline"/>
        <w:rPr>
          <w:sz w:val="24"/>
          <w:szCs w:val="24"/>
        </w:rPr>
      </w:pPr>
      <w:r w:rsidRPr="00CE0F23">
        <w:rPr>
          <w:sz w:val="24"/>
          <w:szCs w:val="24"/>
        </w:rPr>
        <w:t>Задания части 2  направлены на проверку владения материалом на повышенном и высоком уровнях из различных разделов математики. Их назначение — дифференцировать хорошо успевающих школьников по уровням подготовки, выявить наиболее подготовленных обучающихся, составляющих потенциальный контингент профильных классов. </w:t>
      </w:r>
    </w:p>
    <w:p w:rsidR="00CE0F23" w:rsidRPr="00CE0F23" w:rsidRDefault="00CE0F23" w:rsidP="00CE0F23">
      <w:pPr>
        <w:ind w:firstLine="705"/>
        <w:jc w:val="both"/>
        <w:textAlignment w:val="baseline"/>
        <w:rPr>
          <w:sz w:val="24"/>
          <w:szCs w:val="24"/>
        </w:rPr>
      </w:pPr>
      <w:r w:rsidRPr="00CE0F23">
        <w:rPr>
          <w:sz w:val="24"/>
          <w:szCs w:val="24"/>
        </w:rPr>
        <w:t>Полностью правильно выполненная работа оценивалась 32 баллами.  Перевод первичных баллов в отметки по пятибалльной шкале представлен в таблице. </w:t>
      </w:r>
    </w:p>
    <w:p w:rsidR="00CE0F23" w:rsidRPr="00CE0F23" w:rsidRDefault="00CE0F23" w:rsidP="00CE0F23">
      <w:pPr>
        <w:jc w:val="right"/>
        <w:textAlignment w:val="baseline"/>
        <w:rPr>
          <w:sz w:val="24"/>
          <w:szCs w:val="24"/>
        </w:rPr>
      </w:pPr>
      <w:r w:rsidRPr="00CE0F23">
        <w:rPr>
          <w:sz w:val="24"/>
          <w:szCs w:val="24"/>
        </w:rPr>
        <w:t>  </w:t>
      </w:r>
    </w:p>
    <w:p w:rsidR="00CE0F23" w:rsidRPr="00CE0F23" w:rsidRDefault="00CE0F23" w:rsidP="00CE0F23">
      <w:pPr>
        <w:jc w:val="right"/>
        <w:textAlignment w:val="baseline"/>
        <w:rPr>
          <w:sz w:val="24"/>
          <w:szCs w:val="24"/>
        </w:rPr>
      </w:pPr>
      <w:r w:rsidRPr="00CE0F23">
        <w:rPr>
          <w:i/>
          <w:iCs/>
          <w:sz w:val="24"/>
          <w:szCs w:val="24"/>
        </w:rPr>
        <w:t>Таблица 8</w:t>
      </w:r>
      <w:r w:rsidRPr="00CE0F23">
        <w:rPr>
          <w:sz w:val="24"/>
          <w:szCs w:val="24"/>
        </w:rPr>
        <w:t> </w:t>
      </w:r>
    </w:p>
    <w:p w:rsidR="00CE0F23" w:rsidRPr="00CE0F23" w:rsidRDefault="00CE0F23" w:rsidP="00CE0F23">
      <w:pPr>
        <w:jc w:val="center"/>
        <w:textAlignment w:val="baseline"/>
        <w:rPr>
          <w:sz w:val="24"/>
          <w:szCs w:val="24"/>
        </w:rPr>
      </w:pPr>
      <w:r w:rsidRPr="00CE0F23">
        <w:rPr>
          <w:i/>
          <w:iCs/>
          <w:sz w:val="24"/>
          <w:szCs w:val="24"/>
        </w:rPr>
        <w:t>Перевод первичных баллов по математике в отметки </w:t>
      </w:r>
      <w:r w:rsidRPr="00CE0F23">
        <w:rPr>
          <w:sz w:val="24"/>
          <w:szCs w:val="24"/>
        </w:rPr>
        <w:t> </w:t>
      </w:r>
    </w:p>
    <w:p w:rsidR="00CE0F23" w:rsidRPr="00CE0F23" w:rsidRDefault="00CE0F23" w:rsidP="00CE0F23">
      <w:pPr>
        <w:jc w:val="center"/>
        <w:textAlignment w:val="baseline"/>
        <w:rPr>
          <w:sz w:val="24"/>
          <w:szCs w:val="24"/>
        </w:rPr>
      </w:pPr>
      <w:r w:rsidRPr="00CE0F23">
        <w:rPr>
          <w:i/>
          <w:iCs/>
          <w:sz w:val="24"/>
          <w:szCs w:val="24"/>
        </w:rPr>
        <w:t>по пятибалльной шкале</w:t>
      </w:r>
      <w:r w:rsidRPr="00CE0F23">
        <w:rPr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3"/>
        <w:gridCol w:w="1167"/>
        <w:gridCol w:w="1167"/>
        <w:gridCol w:w="1167"/>
        <w:gridCol w:w="1167"/>
      </w:tblGrid>
      <w:tr w:rsidR="00CE0F23" w:rsidRPr="00CE0F23" w:rsidTr="00650BC9">
        <w:trPr>
          <w:trHeight w:val="300"/>
        </w:trPr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Отметка по пятибалльной шкале 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«2» 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«3» 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«4» 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«5» </w:t>
            </w:r>
          </w:p>
        </w:tc>
      </w:tr>
      <w:tr w:rsidR="00CE0F23" w:rsidRPr="00CE0F23" w:rsidTr="00650BC9">
        <w:trPr>
          <w:trHeight w:val="450"/>
        </w:trPr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Первичные баллы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0-14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8-14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15-21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22-32 </w:t>
            </w:r>
          </w:p>
        </w:tc>
      </w:tr>
    </w:tbl>
    <w:p w:rsidR="00CE0F23" w:rsidRPr="00CE0F23" w:rsidRDefault="00CE0F23" w:rsidP="00CE0F23">
      <w:pPr>
        <w:ind w:left="555" w:hanging="555"/>
        <w:jc w:val="right"/>
        <w:textAlignment w:val="baseline"/>
        <w:rPr>
          <w:sz w:val="24"/>
          <w:szCs w:val="24"/>
        </w:rPr>
      </w:pPr>
      <w:r w:rsidRPr="00CE0F23">
        <w:rPr>
          <w:sz w:val="24"/>
          <w:szCs w:val="24"/>
        </w:rPr>
        <w:t> </w:t>
      </w:r>
    </w:p>
    <w:p w:rsidR="00CE0F23" w:rsidRPr="00650BC9" w:rsidRDefault="00CE0F23" w:rsidP="00CE0F23">
      <w:pPr>
        <w:numPr>
          <w:ilvl w:val="0"/>
          <w:numId w:val="4"/>
        </w:numPr>
        <w:overflowPunct/>
        <w:autoSpaceDE/>
        <w:autoSpaceDN/>
        <w:adjustRightInd/>
        <w:ind w:left="0" w:firstLine="420"/>
        <w:jc w:val="both"/>
        <w:textAlignment w:val="baseline"/>
        <w:rPr>
          <w:sz w:val="24"/>
          <w:szCs w:val="24"/>
        </w:rPr>
      </w:pPr>
      <w:r w:rsidRPr="00650BC9">
        <w:rPr>
          <w:bCs/>
          <w:sz w:val="24"/>
          <w:szCs w:val="24"/>
        </w:rPr>
        <w:t>Анализ результатов выполнения отдельных заданий или групп заданий ДР-10 по математике</w:t>
      </w:r>
      <w:r w:rsidRPr="00650BC9">
        <w:rPr>
          <w:sz w:val="24"/>
          <w:szCs w:val="24"/>
        </w:rPr>
        <w:t> </w:t>
      </w:r>
    </w:p>
    <w:p w:rsidR="00CE0F23" w:rsidRPr="00CE0F23" w:rsidRDefault="00CE0F23" w:rsidP="00F23801">
      <w:pPr>
        <w:ind w:firstLine="420"/>
        <w:jc w:val="both"/>
        <w:textAlignment w:val="baseline"/>
        <w:rPr>
          <w:sz w:val="24"/>
          <w:szCs w:val="24"/>
        </w:rPr>
      </w:pPr>
      <w:r w:rsidRPr="00CE0F23">
        <w:rPr>
          <w:sz w:val="24"/>
          <w:szCs w:val="24"/>
        </w:rPr>
        <w:t>В таблице 9 представлены данные статистического анализа</w:t>
      </w:r>
      <w:r>
        <w:rPr>
          <w:sz w:val="24"/>
          <w:szCs w:val="24"/>
        </w:rPr>
        <w:t xml:space="preserve"> </w:t>
      </w:r>
      <w:r w:rsidRPr="00CE0F23">
        <w:rPr>
          <w:sz w:val="24"/>
          <w:szCs w:val="24"/>
        </w:rPr>
        <w:t>выполнения</w:t>
      </w:r>
    </w:p>
    <w:p w:rsidR="00CE0F23" w:rsidRPr="00CE0F23" w:rsidRDefault="00CE0F23" w:rsidP="00F23801">
      <w:pPr>
        <w:jc w:val="both"/>
        <w:textAlignment w:val="baseline"/>
        <w:rPr>
          <w:sz w:val="24"/>
          <w:szCs w:val="24"/>
        </w:rPr>
      </w:pPr>
      <w:r w:rsidRPr="00CE0F23">
        <w:rPr>
          <w:sz w:val="24"/>
          <w:szCs w:val="24"/>
        </w:rPr>
        <w:t> заданий ДР-10 по математике, в том числе процент выполнения заданий в группах, соответствующих итоговой оценке выполнения работы.  </w:t>
      </w:r>
    </w:p>
    <w:p w:rsidR="00CE0F23" w:rsidRPr="00CE0F23" w:rsidRDefault="00CE0F23" w:rsidP="00CE0F23">
      <w:pPr>
        <w:ind w:left="555" w:hanging="555"/>
        <w:jc w:val="right"/>
        <w:textAlignment w:val="baseline"/>
        <w:rPr>
          <w:sz w:val="24"/>
          <w:szCs w:val="24"/>
        </w:rPr>
      </w:pPr>
      <w:r w:rsidRPr="00CE0F23">
        <w:rPr>
          <w:i/>
          <w:iCs/>
          <w:sz w:val="24"/>
          <w:szCs w:val="24"/>
        </w:rPr>
        <w:t>Таблица 9</w:t>
      </w:r>
      <w:r w:rsidRPr="00CE0F23">
        <w:rPr>
          <w:sz w:val="24"/>
          <w:szCs w:val="24"/>
        </w:rPr>
        <w:t> </w:t>
      </w:r>
    </w:p>
    <w:p w:rsidR="00CE0F23" w:rsidRPr="00CE0F23" w:rsidRDefault="00CE0F23" w:rsidP="00CE0F23">
      <w:pPr>
        <w:ind w:firstLine="705"/>
        <w:jc w:val="center"/>
        <w:textAlignment w:val="baseline"/>
        <w:rPr>
          <w:sz w:val="24"/>
          <w:szCs w:val="24"/>
        </w:rPr>
      </w:pPr>
      <w:r w:rsidRPr="00CE0F23">
        <w:rPr>
          <w:i/>
          <w:iCs/>
          <w:sz w:val="24"/>
          <w:szCs w:val="24"/>
        </w:rPr>
        <w:t>Статистический анализ выполняемости заданий ДР-10 </w:t>
      </w:r>
      <w:r w:rsidRPr="00CE0F23">
        <w:rPr>
          <w:sz w:val="24"/>
          <w:szCs w:val="24"/>
        </w:rPr>
        <w:t> </w:t>
      </w:r>
    </w:p>
    <w:p w:rsidR="00CE0F23" w:rsidRPr="00CE0F23" w:rsidRDefault="00CE0F23" w:rsidP="00CE0F23">
      <w:pPr>
        <w:ind w:firstLine="705"/>
        <w:jc w:val="center"/>
        <w:textAlignment w:val="baseline"/>
        <w:rPr>
          <w:sz w:val="24"/>
          <w:szCs w:val="24"/>
        </w:rPr>
      </w:pPr>
      <w:r w:rsidRPr="00CE0F23">
        <w:rPr>
          <w:i/>
          <w:iCs/>
          <w:sz w:val="24"/>
          <w:szCs w:val="24"/>
        </w:rPr>
        <w:t>по математике в 2020 году</w:t>
      </w:r>
      <w:r w:rsidRPr="00CE0F23">
        <w:rPr>
          <w:sz w:val="24"/>
          <w:szCs w:val="24"/>
        </w:rPr>
        <w:t> </w:t>
      </w:r>
    </w:p>
    <w:tbl>
      <w:tblPr>
        <w:tblW w:w="9267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6"/>
        <w:gridCol w:w="4641"/>
        <w:gridCol w:w="1604"/>
        <w:gridCol w:w="2126"/>
      </w:tblGrid>
      <w:tr w:rsidR="00CE0F23" w:rsidRPr="00CE0F23" w:rsidTr="00650BC9">
        <w:trPr>
          <w:trHeight w:val="322"/>
        </w:trPr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ind w:left="-120"/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№  </w:t>
            </w:r>
          </w:p>
          <w:p w:rsidR="00CE0F23" w:rsidRPr="00CE0F23" w:rsidRDefault="00CE0F23" w:rsidP="00650BC9">
            <w:pPr>
              <w:ind w:left="-120"/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задания </w:t>
            </w:r>
          </w:p>
        </w:tc>
        <w:tc>
          <w:tcPr>
            <w:tcW w:w="46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ind w:left="-120"/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Проверяемые элементы содержания / умения </w:t>
            </w:r>
          </w:p>
        </w:tc>
        <w:tc>
          <w:tcPr>
            <w:tcW w:w="16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ind w:left="-120"/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Уровень сложности задания 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ind w:left="-120"/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Средний % </w:t>
            </w:r>
          </w:p>
          <w:p w:rsidR="00CE0F23" w:rsidRPr="00CE0F23" w:rsidRDefault="00CE0F23" w:rsidP="00650BC9">
            <w:pPr>
              <w:ind w:left="-120"/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 выполнения </w:t>
            </w:r>
          </w:p>
        </w:tc>
      </w:tr>
      <w:tr w:rsidR="00CE0F23" w:rsidRPr="00CE0F23" w:rsidTr="00650BC9">
        <w:trPr>
          <w:trHeight w:val="32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rPr>
                <w:sz w:val="24"/>
                <w:szCs w:val="24"/>
              </w:rPr>
            </w:pPr>
          </w:p>
        </w:tc>
        <w:tc>
          <w:tcPr>
            <w:tcW w:w="46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rPr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rPr>
                <w:sz w:val="24"/>
                <w:szCs w:val="24"/>
              </w:rPr>
            </w:pPr>
          </w:p>
        </w:tc>
      </w:tr>
      <w:tr w:rsidR="00CE0F23" w:rsidRPr="00CE0F23" w:rsidTr="00650BC9">
        <w:trPr>
          <w:trHeight w:val="1920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b/>
                <w:bCs/>
                <w:sz w:val="24"/>
                <w:szCs w:val="24"/>
              </w:rPr>
              <w:t>1</w:t>
            </w:r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Уметь выполнять вычисления и преобразования, уметь использовать </w:t>
            </w:r>
            <w:proofErr w:type="gramStart"/>
            <w:r w:rsidRPr="00CE0F23">
              <w:rPr>
                <w:sz w:val="24"/>
                <w:szCs w:val="24"/>
              </w:rPr>
              <w:t>при</w:t>
            </w:r>
            <w:proofErr w:type="gramEnd"/>
            <w:r w:rsidRPr="00CE0F23">
              <w:rPr>
                <w:sz w:val="24"/>
                <w:szCs w:val="24"/>
              </w:rPr>
              <w:t> </w:t>
            </w:r>
            <w:proofErr w:type="gramStart"/>
            <w:r w:rsidRPr="00CE0F23">
              <w:rPr>
                <w:sz w:val="24"/>
                <w:szCs w:val="24"/>
              </w:rPr>
              <w:t>обретённые</w:t>
            </w:r>
            <w:proofErr w:type="gramEnd"/>
            <w:r w:rsidRPr="00CE0F23">
              <w:rPr>
                <w:sz w:val="24"/>
                <w:szCs w:val="24"/>
              </w:rPr>
              <w:t> знания и умения в практической деятельности и повседневной жизни, уметь строить и исследовать простейшие математические модели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CE0F23">
              <w:rPr>
                <w:sz w:val="24"/>
                <w:szCs w:val="24"/>
              </w:rPr>
              <w:t>Б</w:t>
            </w:r>
            <w:proofErr w:type="gramEnd"/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100 </w:t>
            </w:r>
          </w:p>
        </w:tc>
      </w:tr>
      <w:tr w:rsidR="00CE0F23" w:rsidRPr="00CE0F23" w:rsidTr="00650BC9">
        <w:trPr>
          <w:trHeight w:val="1815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b/>
                <w:bCs/>
                <w:sz w:val="24"/>
                <w:szCs w:val="24"/>
              </w:rPr>
              <w:t>2</w:t>
            </w:r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Уметь выполнять вычисления и преобразования, уметь использовать </w:t>
            </w:r>
            <w:proofErr w:type="gramStart"/>
            <w:r w:rsidRPr="00CE0F23">
              <w:rPr>
                <w:sz w:val="24"/>
                <w:szCs w:val="24"/>
              </w:rPr>
              <w:t>при</w:t>
            </w:r>
            <w:proofErr w:type="gramEnd"/>
            <w:r w:rsidRPr="00CE0F23">
              <w:rPr>
                <w:sz w:val="24"/>
                <w:szCs w:val="24"/>
              </w:rPr>
              <w:t> </w:t>
            </w:r>
            <w:proofErr w:type="gramStart"/>
            <w:r w:rsidRPr="00CE0F23">
              <w:rPr>
                <w:sz w:val="24"/>
                <w:szCs w:val="24"/>
              </w:rPr>
              <w:t>обретённые</w:t>
            </w:r>
            <w:proofErr w:type="gramEnd"/>
            <w:r w:rsidRPr="00CE0F23">
              <w:rPr>
                <w:sz w:val="24"/>
                <w:szCs w:val="24"/>
              </w:rPr>
              <w:t> знания и умения в практической деятельности и повседневной жизни, уметь строить и исследовать простейшие математические модели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CE0F23">
              <w:rPr>
                <w:sz w:val="24"/>
                <w:szCs w:val="24"/>
              </w:rPr>
              <w:t>Б</w:t>
            </w:r>
            <w:proofErr w:type="gramEnd"/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100 </w:t>
            </w:r>
          </w:p>
        </w:tc>
      </w:tr>
      <w:tr w:rsidR="00CE0F23" w:rsidRPr="00CE0F23" w:rsidTr="00650BC9">
        <w:trPr>
          <w:trHeight w:val="1845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b/>
                <w:bCs/>
                <w:sz w:val="24"/>
                <w:szCs w:val="24"/>
              </w:rPr>
              <w:t>3</w:t>
            </w:r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Уметь выполнять вычисления и преобразования, уметь использовать </w:t>
            </w:r>
            <w:proofErr w:type="gramStart"/>
            <w:r w:rsidRPr="00CE0F23">
              <w:rPr>
                <w:sz w:val="24"/>
                <w:szCs w:val="24"/>
              </w:rPr>
              <w:t>при</w:t>
            </w:r>
            <w:proofErr w:type="gramEnd"/>
            <w:r w:rsidRPr="00CE0F23">
              <w:rPr>
                <w:sz w:val="24"/>
                <w:szCs w:val="24"/>
              </w:rPr>
              <w:t> </w:t>
            </w:r>
            <w:proofErr w:type="gramStart"/>
            <w:r w:rsidRPr="00CE0F23">
              <w:rPr>
                <w:sz w:val="24"/>
                <w:szCs w:val="24"/>
              </w:rPr>
              <w:t>обретённые</w:t>
            </w:r>
            <w:proofErr w:type="gramEnd"/>
            <w:r w:rsidRPr="00CE0F23">
              <w:rPr>
                <w:sz w:val="24"/>
                <w:szCs w:val="24"/>
              </w:rPr>
              <w:t> знания и умения в практической деятельности и повседневной</w:t>
            </w:r>
            <w:r>
              <w:rPr>
                <w:sz w:val="24"/>
                <w:szCs w:val="24"/>
              </w:rPr>
              <w:t xml:space="preserve"> </w:t>
            </w:r>
            <w:r w:rsidRPr="00CE0F23">
              <w:rPr>
                <w:sz w:val="24"/>
                <w:szCs w:val="24"/>
              </w:rPr>
              <w:t>жизни, уметь строить и исследовать простейшие математические модели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CE0F23">
              <w:rPr>
                <w:sz w:val="24"/>
                <w:szCs w:val="24"/>
              </w:rPr>
              <w:t>Б</w:t>
            </w:r>
            <w:proofErr w:type="gramEnd"/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100 </w:t>
            </w:r>
          </w:p>
        </w:tc>
      </w:tr>
      <w:tr w:rsidR="00CE0F23" w:rsidRPr="00CE0F23" w:rsidTr="00650BC9">
        <w:trPr>
          <w:trHeight w:val="1995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b/>
                <w:bCs/>
                <w:sz w:val="24"/>
                <w:szCs w:val="24"/>
              </w:rPr>
              <w:lastRenderedPageBreak/>
              <w:t>4</w:t>
            </w:r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Уметь выполнять вычисления и преобразования, уметь использовать </w:t>
            </w:r>
            <w:proofErr w:type="gramStart"/>
            <w:r w:rsidRPr="00CE0F23">
              <w:rPr>
                <w:sz w:val="24"/>
                <w:szCs w:val="24"/>
              </w:rPr>
              <w:t>при</w:t>
            </w:r>
            <w:proofErr w:type="gramEnd"/>
            <w:r w:rsidRPr="00CE0F23">
              <w:rPr>
                <w:sz w:val="24"/>
                <w:szCs w:val="24"/>
              </w:rPr>
              <w:t> </w:t>
            </w:r>
            <w:proofErr w:type="gramStart"/>
            <w:r w:rsidRPr="00CE0F23">
              <w:rPr>
                <w:sz w:val="24"/>
                <w:szCs w:val="24"/>
              </w:rPr>
              <w:t>обретённые</w:t>
            </w:r>
            <w:proofErr w:type="gramEnd"/>
            <w:r w:rsidRPr="00CE0F23">
              <w:rPr>
                <w:sz w:val="24"/>
                <w:szCs w:val="24"/>
              </w:rPr>
              <w:t> знания и умения в практической деятельности и повседневной жизни, уметь строить и исследовать простейшие математические модели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CE0F23">
              <w:rPr>
                <w:sz w:val="24"/>
                <w:szCs w:val="24"/>
              </w:rPr>
              <w:t>Б</w:t>
            </w:r>
            <w:proofErr w:type="gramEnd"/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100 </w:t>
            </w:r>
          </w:p>
        </w:tc>
      </w:tr>
      <w:tr w:rsidR="00CE0F23" w:rsidRPr="00CE0F23" w:rsidTr="00650BC9">
        <w:trPr>
          <w:trHeight w:val="1980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b/>
                <w:bCs/>
                <w:sz w:val="24"/>
                <w:szCs w:val="24"/>
              </w:rPr>
              <w:t>5</w:t>
            </w:r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CE0F23">
            <w:pPr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Уметь выполнять вычисления и преобразования, уметь использовать </w:t>
            </w:r>
            <w:proofErr w:type="gramStart"/>
            <w:r w:rsidRPr="00CE0F23">
              <w:rPr>
                <w:sz w:val="24"/>
                <w:szCs w:val="24"/>
              </w:rPr>
              <w:t>при</w:t>
            </w:r>
            <w:proofErr w:type="gramEnd"/>
            <w:r w:rsidRPr="00CE0F23">
              <w:rPr>
                <w:sz w:val="24"/>
                <w:szCs w:val="24"/>
              </w:rPr>
              <w:t> </w:t>
            </w:r>
            <w:proofErr w:type="gramStart"/>
            <w:r w:rsidRPr="00CE0F23">
              <w:rPr>
                <w:sz w:val="24"/>
                <w:szCs w:val="24"/>
              </w:rPr>
              <w:t>обретённые</w:t>
            </w:r>
            <w:proofErr w:type="gramEnd"/>
            <w:r w:rsidRPr="00CE0F23">
              <w:rPr>
                <w:sz w:val="24"/>
                <w:szCs w:val="24"/>
              </w:rPr>
              <w:t> знания и умения в практической деятельности и повседневной жизни, уметь строить и исследовать простейшие математические модели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CE0F23">
              <w:rPr>
                <w:sz w:val="24"/>
                <w:szCs w:val="24"/>
              </w:rPr>
              <w:t>Б</w:t>
            </w:r>
            <w:proofErr w:type="gramEnd"/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100 </w:t>
            </w:r>
          </w:p>
        </w:tc>
      </w:tr>
      <w:tr w:rsidR="00CE0F23" w:rsidRPr="00CE0F23" w:rsidTr="00650BC9">
        <w:trPr>
          <w:trHeight w:val="585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b/>
                <w:bCs/>
                <w:sz w:val="24"/>
                <w:szCs w:val="24"/>
              </w:rPr>
              <w:t>6</w:t>
            </w:r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Уметь выполнять вычисления и преобразования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CE0F23">
              <w:rPr>
                <w:sz w:val="24"/>
                <w:szCs w:val="24"/>
              </w:rPr>
              <w:t>Б</w:t>
            </w:r>
            <w:proofErr w:type="gramEnd"/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100 </w:t>
            </w:r>
          </w:p>
        </w:tc>
      </w:tr>
      <w:tr w:rsidR="00CE0F23" w:rsidRPr="00CE0F23" w:rsidTr="00650BC9">
        <w:trPr>
          <w:trHeight w:val="585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b/>
                <w:bCs/>
                <w:sz w:val="24"/>
                <w:szCs w:val="24"/>
              </w:rPr>
              <w:t>7</w:t>
            </w:r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Уметь выполнять вычисления и преобразования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CE0F23">
              <w:rPr>
                <w:sz w:val="24"/>
                <w:szCs w:val="24"/>
              </w:rPr>
              <w:t>Б</w:t>
            </w:r>
            <w:proofErr w:type="gramEnd"/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100 </w:t>
            </w:r>
          </w:p>
        </w:tc>
      </w:tr>
      <w:tr w:rsidR="00CE0F23" w:rsidRPr="00CE0F23" w:rsidTr="00650BC9">
        <w:trPr>
          <w:trHeight w:val="1050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b/>
                <w:bCs/>
                <w:sz w:val="24"/>
                <w:szCs w:val="24"/>
              </w:rPr>
              <w:t>8</w:t>
            </w:r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Уметь выполнять вычисления и преобразования, уметь выполнять преобразования алгебраических выражений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CE0F23">
              <w:rPr>
                <w:sz w:val="24"/>
                <w:szCs w:val="24"/>
              </w:rPr>
              <w:t>Б</w:t>
            </w:r>
            <w:proofErr w:type="gramEnd"/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100 </w:t>
            </w:r>
          </w:p>
        </w:tc>
      </w:tr>
      <w:tr w:rsidR="00CE0F23" w:rsidRPr="00CE0F23" w:rsidTr="00650BC9">
        <w:trPr>
          <w:trHeight w:val="585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b/>
                <w:bCs/>
                <w:sz w:val="24"/>
                <w:szCs w:val="24"/>
              </w:rPr>
              <w:t>9</w:t>
            </w:r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Уметь решать уравнения, неравенства и их системы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CE0F23">
              <w:rPr>
                <w:sz w:val="24"/>
                <w:szCs w:val="24"/>
              </w:rPr>
              <w:t>Б</w:t>
            </w:r>
            <w:proofErr w:type="gramEnd"/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100 </w:t>
            </w:r>
          </w:p>
        </w:tc>
      </w:tr>
      <w:tr w:rsidR="00CE0F23" w:rsidRPr="00CE0F23" w:rsidTr="00650BC9">
        <w:trPr>
          <w:trHeight w:val="2325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b/>
                <w:bCs/>
                <w:sz w:val="24"/>
                <w:szCs w:val="24"/>
              </w:rPr>
              <w:t>10</w:t>
            </w:r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Решать </w:t>
            </w:r>
            <w:proofErr w:type="gramStart"/>
            <w:r w:rsidRPr="00CE0F23">
              <w:rPr>
                <w:sz w:val="24"/>
                <w:szCs w:val="24"/>
              </w:rPr>
              <w:t>практические задачи, требующие систематического перебора вари</w:t>
            </w:r>
            <w:proofErr w:type="gramEnd"/>
            <w:r w:rsidRPr="00CE0F23">
              <w:rPr>
                <w:sz w:val="24"/>
                <w:szCs w:val="24"/>
              </w:rPr>
              <w:t> антов, сравнивать шансы наступления случайных событий, оценивать вероятности случайного события, сопоставлять и исследовать модели реальной ситуацией с использованием аппарата вероятности и статистики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CE0F23">
              <w:rPr>
                <w:sz w:val="24"/>
                <w:szCs w:val="24"/>
              </w:rPr>
              <w:t>Б</w:t>
            </w:r>
            <w:proofErr w:type="gramEnd"/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100 </w:t>
            </w:r>
          </w:p>
        </w:tc>
      </w:tr>
      <w:tr w:rsidR="00CE0F23" w:rsidRPr="00CE0F23" w:rsidTr="00650BC9">
        <w:trPr>
          <w:trHeight w:val="585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b/>
                <w:bCs/>
                <w:sz w:val="24"/>
                <w:szCs w:val="24"/>
              </w:rPr>
              <w:t>11</w:t>
            </w:r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Уметь строить и читать графики функций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CE0F23">
              <w:rPr>
                <w:sz w:val="24"/>
                <w:szCs w:val="24"/>
              </w:rPr>
              <w:t>Б</w:t>
            </w:r>
            <w:proofErr w:type="gramEnd"/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100 </w:t>
            </w:r>
          </w:p>
        </w:tc>
      </w:tr>
      <w:tr w:rsidR="00CE0F23" w:rsidRPr="00CE0F23" w:rsidTr="00650BC9">
        <w:trPr>
          <w:trHeight w:val="585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b/>
                <w:bCs/>
                <w:sz w:val="24"/>
                <w:szCs w:val="24"/>
              </w:rPr>
              <w:t>12</w:t>
            </w:r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Уметь строить и читать графики функций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CE0F23">
              <w:rPr>
                <w:sz w:val="24"/>
                <w:szCs w:val="24"/>
              </w:rPr>
              <w:t>Б</w:t>
            </w:r>
            <w:proofErr w:type="gramEnd"/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0 </w:t>
            </w:r>
          </w:p>
        </w:tc>
      </w:tr>
      <w:tr w:rsidR="00CE0F23" w:rsidRPr="00CE0F23" w:rsidTr="00650BC9">
        <w:trPr>
          <w:trHeight w:val="600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b/>
                <w:bCs/>
                <w:sz w:val="24"/>
                <w:szCs w:val="24"/>
              </w:rPr>
              <w:t>13</w:t>
            </w:r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Уметь выполнять преобразования алгебраических выражений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CE0F23">
              <w:rPr>
                <w:sz w:val="24"/>
                <w:szCs w:val="24"/>
              </w:rPr>
              <w:t>Б</w:t>
            </w:r>
            <w:proofErr w:type="gramEnd"/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100 </w:t>
            </w:r>
          </w:p>
        </w:tc>
      </w:tr>
      <w:tr w:rsidR="00CE0F23" w:rsidRPr="00CE0F23" w:rsidTr="00650BC9">
        <w:trPr>
          <w:trHeight w:val="1260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b/>
                <w:bCs/>
                <w:sz w:val="24"/>
                <w:szCs w:val="24"/>
              </w:rPr>
              <w:t>14</w:t>
            </w:r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Осуществлять практические расчёты по формулам; составлять несложные формулы, выражающие зависимости между величинами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CE0F23">
              <w:rPr>
                <w:sz w:val="24"/>
                <w:szCs w:val="24"/>
              </w:rPr>
              <w:t>Б</w:t>
            </w:r>
            <w:proofErr w:type="gramEnd"/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100 </w:t>
            </w:r>
          </w:p>
        </w:tc>
      </w:tr>
      <w:tr w:rsidR="00CE0F23" w:rsidRPr="00CE0F23" w:rsidTr="00650BC9">
        <w:trPr>
          <w:trHeight w:val="585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b/>
                <w:bCs/>
                <w:sz w:val="24"/>
                <w:szCs w:val="24"/>
              </w:rPr>
              <w:t>15</w:t>
            </w:r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Уметь решать уравнения, неравенства и их системы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CE0F23">
              <w:rPr>
                <w:sz w:val="24"/>
                <w:szCs w:val="24"/>
              </w:rPr>
              <w:t>Б</w:t>
            </w:r>
            <w:proofErr w:type="gramEnd"/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100 </w:t>
            </w:r>
          </w:p>
        </w:tc>
      </w:tr>
      <w:tr w:rsidR="00CE0F23" w:rsidRPr="00CE0F23" w:rsidTr="00650BC9">
        <w:trPr>
          <w:trHeight w:val="945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b/>
                <w:bCs/>
                <w:sz w:val="24"/>
                <w:szCs w:val="24"/>
              </w:rPr>
              <w:t>16</w:t>
            </w:r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Уметь выполнять действия с геометрическими фигурами, координатами и векторами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CE0F23">
              <w:rPr>
                <w:sz w:val="24"/>
                <w:szCs w:val="24"/>
              </w:rPr>
              <w:t>Б</w:t>
            </w:r>
            <w:proofErr w:type="gramEnd"/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100 </w:t>
            </w:r>
          </w:p>
        </w:tc>
      </w:tr>
      <w:tr w:rsidR="00CE0F23" w:rsidRPr="00CE0F23" w:rsidTr="00650BC9">
        <w:trPr>
          <w:trHeight w:val="900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b/>
                <w:bCs/>
                <w:sz w:val="24"/>
                <w:szCs w:val="24"/>
              </w:rPr>
              <w:t>17</w:t>
            </w:r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Уметь выполнять действия с геометрическими фигурами, координатами и векторами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CE0F23">
              <w:rPr>
                <w:sz w:val="24"/>
                <w:szCs w:val="24"/>
              </w:rPr>
              <w:t>Б</w:t>
            </w:r>
            <w:proofErr w:type="gramEnd"/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100 </w:t>
            </w:r>
          </w:p>
        </w:tc>
      </w:tr>
      <w:tr w:rsidR="00CE0F23" w:rsidRPr="00CE0F23" w:rsidTr="00650BC9">
        <w:trPr>
          <w:trHeight w:val="855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b/>
                <w:bCs/>
                <w:sz w:val="24"/>
                <w:szCs w:val="24"/>
              </w:rPr>
              <w:lastRenderedPageBreak/>
              <w:t>18</w:t>
            </w:r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Уметь выполнять действия с геометрическими фигурами, координатами и векторами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CE0F23">
              <w:rPr>
                <w:sz w:val="24"/>
                <w:szCs w:val="24"/>
              </w:rPr>
              <w:t>Б</w:t>
            </w:r>
            <w:proofErr w:type="gramEnd"/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100 </w:t>
            </w:r>
          </w:p>
        </w:tc>
      </w:tr>
      <w:tr w:rsidR="00CE0F23" w:rsidRPr="00CE0F23" w:rsidTr="00650BC9">
        <w:trPr>
          <w:trHeight w:val="900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b/>
                <w:bCs/>
                <w:sz w:val="24"/>
                <w:szCs w:val="24"/>
              </w:rPr>
              <w:t>19</w:t>
            </w:r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Уметь выполнять действия с геометрическими фигурами, координатами и векторами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CE0F23">
              <w:rPr>
                <w:sz w:val="24"/>
                <w:szCs w:val="24"/>
              </w:rPr>
              <w:t>Б</w:t>
            </w:r>
            <w:proofErr w:type="gramEnd"/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100 </w:t>
            </w:r>
          </w:p>
        </w:tc>
      </w:tr>
      <w:tr w:rsidR="00CE0F23" w:rsidRPr="00CE0F23" w:rsidTr="00650BC9">
        <w:trPr>
          <w:trHeight w:val="1245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b/>
                <w:bCs/>
                <w:sz w:val="24"/>
                <w:szCs w:val="24"/>
              </w:rPr>
              <w:t>20</w:t>
            </w:r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 xml:space="preserve">Проводить доказательные рассуждения </w:t>
            </w:r>
            <w:r>
              <w:rPr>
                <w:sz w:val="24"/>
                <w:szCs w:val="24"/>
              </w:rPr>
              <w:t>при решении задач, оценивать ло</w:t>
            </w:r>
            <w:r w:rsidRPr="00CE0F23">
              <w:rPr>
                <w:sz w:val="24"/>
                <w:szCs w:val="24"/>
              </w:rPr>
              <w:t>гическую правильность рассуждений, распознавать ошибочные заключения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CE0F23">
              <w:rPr>
                <w:sz w:val="24"/>
                <w:szCs w:val="24"/>
              </w:rPr>
              <w:t>Б</w:t>
            </w:r>
            <w:proofErr w:type="gramEnd"/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0 </w:t>
            </w:r>
          </w:p>
        </w:tc>
      </w:tr>
      <w:tr w:rsidR="00CE0F23" w:rsidRPr="00CE0F23" w:rsidTr="00650BC9">
        <w:trPr>
          <w:trHeight w:val="1095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b/>
                <w:bCs/>
                <w:sz w:val="24"/>
                <w:szCs w:val="24"/>
              </w:rPr>
              <w:t>21</w:t>
            </w:r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Уметь выполнять преобразования алгебраических выражений, решать уравнения, неравенства и их системы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CE0F2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E0F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100 </w:t>
            </w:r>
          </w:p>
        </w:tc>
      </w:tr>
      <w:tr w:rsidR="00CE0F23" w:rsidRPr="00CE0F23" w:rsidTr="00650BC9">
        <w:trPr>
          <w:trHeight w:val="1575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b/>
                <w:bCs/>
                <w:sz w:val="24"/>
                <w:szCs w:val="24"/>
              </w:rPr>
              <w:t>22</w:t>
            </w:r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CE0F2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E0F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0 </w:t>
            </w:r>
          </w:p>
        </w:tc>
      </w:tr>
      <w:tr w:rsidR="00CE0F23" w:rsidRPr="00CE0F23" w:rsidTr="00650BC9">
        <w:trPr>
          <w:trHeight w:val="1800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b/>
                <w:bCs/>
                <w:sz w:val="24"/>
                <w:szCs w:val="24"/>
              </w:rPr>
              <w:t>23</w:t>
            </w:r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Уметь выполнять преобразования алгебраических выражений, решать уравнения, неравенства и их системы, строить и читать графики функций, строить и исследовать простейшие математические модели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В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0 </w:t>
            </w:r>
          </w:p>
        </w:tc>
      </w:tr>
      <w:tr w:rsidR="00CE0F23" w:rsidRPr="00CE0F23" w:rsidTr="00650BC9">
        <w:trPr>
          <w:trHeight w:val="840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b/>
                <w:bCs/>
                <w:sz w:val="24"/>
                <w:szCs w:val="24"/>
              </w:rPr>
              <w:t>24</w:t>
            </w:r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Уметь выполнять действия с геометрическими фигурами, координатами и векторами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CE0F2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E0F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0 </w:t>
            </w:r>
          </w:p>
        </w:tc>
      </w:tr>
      <w:tr w:rsidR="00CE0F23" w:rsidRPr="00CE0F23" w:rsidTr="00650BC9">
        <w:trPr>
          <w:trHeight w:val="1425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b/>
                <w:bCs/>
                <w:sz w:val="24"/>
                <w:szCs w:val="24"/>
              </w:rPr>
              <w:t>25</w:t>
            </w:r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CE0F2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E0F2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0 </w:t>
            </w:r>
          </w:p>
        </w:tc>
      </w:tr>
      <w:tr w:rsidR="00CE0F23" w:rsidRPr="00CE0F23" w:rsidTr="00650BC9">
        <w:trPr>
          <w:trHeight w:val="990"/>
        </w:trPr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b/>
                <w:bCs/>
                <w:sz w:val="24"/>
                <w:szCs w:val="24"/>
              </w:rPr>
              <w:t>26</w:t>
            </w:r>
            <w:r w:rsidRPr="00CE0F23">
              <w:rPr>
                <w:sz w:val="24"/>
                <w:szCs w:val="24"/>
              </w:rPr>
              <w:t> 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Уметь выполнять действия с геометрическими фигурами,  </w:t>
            </w:r>
          </w:p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sz w:val="24"/>
                <w:szCs w:val="24"/>
              </w:rPr>
              <w:t>координатами и векторами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В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E0F23" w:rsidRPr="00CE0F23" w:rsidRDefault="00CE0F23" w:rsidP="00650BC9">
            <w:pPr>
              <w:jc w:val="center"/>
              <w:textAlignment w:val="baseline"/>
              <w:rPr>
                <w:sz w:val="24"/>
                <w:szCs w:val="24"/>
              </w:rPr>
            </w:pPr>
            <w:r w:rsidRPr="00CE0F23">
              <w:rPr>
                <w:color w:val="000000"/>
                <w:sz w:val="24"/>
                <w:szCs w:val="24"/>
              </w:rPr>
              <w:t>0 </w:t>
            </w:r>
          </w:p>
        </w:tc>
      </w:tr>
    </w:tbl>
    <w:p w:rsidR="00CE0F23" w:rsidRPr="00CE0F23" w:rsidRDefault="00CE0F23" w:rsidP="00CE0F23">
      <w:pPr>
        <w:ind w:firstLine="705"/>
        <w:jc w:val="both"/>
        <w:textAlignment w:val="baseline"/>
        <w:rPr>
          <w:sz w:val="24"/>
          <w:szCs w:val="24"/>
        </w:rPr>
      </w:pPr>
      <w:r w:rsidRPr="00CE0F23">
        <w:rPr>
          <w:sz w:val="24"/>
          <w:szCs w:val="24"/>
        </w:rPr>
        <w:t> </w:t>
      </w:r>
    </w:p>
    <w:p w:rsidR="00CE0F23" w:rsidRPr="00CE0F23" w:rsidRDefault="00CE0F23" w:rsidP="00BB46F1">
      <w:pPr>
        <w:numPr>
          <w:ilvl w:val="0"/>
          <w:numId w:val="5"/>
        </w:numPr>
        <w:overflowPunct/>
        <w:autoSpaceDE/>
        <w:autoSpaceDN/>
        <w:adjustRightInd/>
        <w:ind w:left="0" w:firstLine="420"/>
        <w:jc w:val="both"/>
        <w:textAlignment w:val="baseline"/>
        <w:rPr>
          <w:sz w:val="24"/>
          <w:szCs w:val="24"/>
        </w:rPr>
      </w:pPr>
      <w:r w:rsidRPr="00650BC9">
        <w:rPr>
          <w:bCs/>
          <w:sz w:val="24"/>
          <w:szCs w:val="24"/>
        </w:rPr>
        <w:t>Выводы и рекомендации по итогам проведения ДР-10 по математике в 2020 году.</w:t>
      </w:r>
      <w:r w:rsidRPr="00CE0F23">
        <w:rPr>
          <w:sz w:val="24"/>
          <w:szCs w:val="24"/>
        </w:rPr>
        <w:t> </w:t>
      </w:r>
    </w:p>
    <w:p w:rsidR="00CE0F23" w:rsidRPr="00CE0F23" w:rsidRDefault="00CE0F23" w:rsidP="00BB46F1">
      <w:pPr>
        <w:ind w:firstLine="540"/>
        <w:jc w:val="both"/>
        <w:textAlignment w:val="baseline"/>
        <w:rPr>
          <w:sz w:val="24"/>
          <w:szCs w:val="24"/>
        </w:rPr>
      </w:pPr>
      <w:r w:rsidRPr="00CE0F23">
        <w:rPr>
          <w:sz w:val="24"/>
          <w:szCs w:val="24"/>
        </w:rPr>
        <w:t>Анализ результатов выполнения ДР-10 по математике показывает, что десятиклассник</w:t>
      </w:r>
      <w:r>
        <w:rPr>
          <w:sz w:val="24"/>
          <w:szCs w:val="24"/>
        </w:rPr>
        <w:t xml:space="preserve"> </w:t>
      </w:r>
      <w:proofErr w:type="spellStart"/>
      <w:r w:rsidRPr="00CE0F23">
        <w:rPr>
          <w:sz w:val="24"/>
          <w:szCs w:val="24"/>
        </w:rPr>
        <w:t>Кзыл-Тауской</w:t>
      </w:r>
      <w:proofErr w:type="spellEnd"/>
      <w:r w:rsidRPr="00CE0F23">
        <w:rPr>
          <w:sz w:val="24"/>
          <w:szCs w:val="24"/>
        </w:rPr>
        <w:t> школы справился с заданиями, проверяющими уровень </w:t>
      </w:r>
      <w:proofErr w:type="spellStart"/>
      <w:r w:rsidRPr="00CE0F23">
        <w:rPr>
          <w:sz w:val="24"/>
          <w:szCs w:val="24"/>
        </w:rPr>
        <w:t>сформированности</w:t>
      </w:r>
      <w:proofErr w:type="spellEnd"/>
      <w:r w:rsidRPr="00CE0F23">
        <w:rPr>
          <w:sz w:val="24"/>
          <w:szCs w:val="24"/>
        </w:rPr>
        <w:t> основных предметных компетенций за курс основного общего образования.  </w:t>
      </w:r>
    </w:p>
    <w:p w:rsidR="00CE0F23" w:rsidRPr="00F23801" w:rsidRDefault="00CE0F23" w:rsidP="00BB46F1">
      <w:pPr>
        <w:jc w:val="center"/>
        <w:textAlignment w:val="baseline"/>
        <w:rPr>
          <w:b/>
          <w:sz w:val="24"/>
          <w:szCs w:val="24"/>
        </w:rPr>
      </w:pPr>
      <w:r w:rsidRPr="00F23801">
        <w:rPr>
          <w:b/>
          <w:color w:val="000000"/>
          <w:sz w:val="24"/>
          <w:szCs w:val="24"/>
        </w:rPr>
        <w:t>Анализ выполнения тестовой части (задания 1-5)</w:t>
      </w:r>
    </w:p>
    <w:p w:rsidR="00CE0F23" w:rsidRPr="00CE0F23" w:rsidRDefault="00CE0F23" w:rsidP="00CE0F23">
      <w:pPr>
        <w:ind w:firstLine="540"/>
        <w:jc w:val="both"/>
        <w:textAlignment w:val="baseline"/>
        <w:rPr>
          <w:sz w:val="24"/>
          <w:szCs w:val="24"/>
        </w:rPr>
      </w:pPr>
      <w:r w:rsidRPr="00CE0F23">
        <w:rPr>
          <w:color w:val="000000"/>
          <w:sz w:val="24"/>
          <w:szCs w:val="24"/>
        </w:rPr>
        <w:t xml:space="preserve">Ученик не затруднился </w:t>
      </w:r>
      <w:proofErr w:type="gramStart"/>
      <w:r w:rsidRPr="00CE0F23">
        <w:rPr>
          <w:color w:val="000000"/>
          <w:sz w:val="24"/>
          <w:szCs w:val="24"/>
        </w:rPr>
        <w:t>при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 w:rsidRPr="00CE0F23">
        <w:rPr>
          <w:color w:val="000000"/>
          <w:sz w:val="24"/>
          <w:szCs w:val="24"/>
        </w:rPr>
        <w:t>выполнение</w:t>
      </w:r>
      <w:proofErr w:type="gramEnd"/>
      <w:r>
        <w:rPr>
          <w:color w:val="000000"/>
          <w:sz w:val="24"/>
          <w:szCs w:val="24"/>
        </w:rPr>
        <w:t xml:space="preserve"> </w:t>
      </w:r>
      <w:r w:rsidRPr="00CE0F23">
        <w:rPr>
          <w:color w:val="000000"/>
          <w:sz w:val="24"/>
          <w:szCs w:val="24"/>
        </w:rPr>
        <w:t>практико-ориентированных заданиях (задание 3, 4, 5). Основная цель заданий показать способность обучающихся анализировать задачу, имеющуюся практическую значимость, выводить и использовать тематическую формулу для выполнения заданий. </w:t>
      </w:r>
    </w:p>
    <w:p w:rsidR="00CE0F23" w:rsidRPr="00F23801" w:rsidRDefault="00CE0F23" w:rsidP="00CE0F23">
      <w:pPr>
        <w:jc w:val="center"/>
        <w:textAlignment w:val="baseline"/>
        <w:rPr>
          <w:b/>
          <w:sz w:val="24"/>
          <w:szCs w:val="24"/>
        </w:rPr>
      </w:pPr>
      <w:r w:rsidRPr="00F23801">
        <w:rPr>
          <w:b/>
          <w:color w:val="000000"/>
          <w:sz w:val="24"/>
          <w:szCs w:val="24"/>
        </w:rPr>
        <w:t>Анализ выполнения тестовой части модуля «Алгебра» </w:t>
      </w:r>
    </w:p>
    <w:p w:rsidR="00CE0F23" w:rsidRPr="00CE0F23" w:rsidRDefault="00CE0F23" w:rsidP="00CE0F23">
      <w:pPr>
        <w:jc w:val="center"/>
        <w:textAlignment w:val="baseline"/>
        <w:rPr>
          <w:sz w:val="24"/>
          <w:szCs w:val="24"/>
        </w:rPr>
      </w:pPr>
      <w:r w:rsidRPr="00CE0F23">
        <w:rPr>
          <w:color w:val="000000"/>
          <w:sz w:val="24"/>
          <w:szCs w:val="24"/>
        </w:rPr>
        <w:t>(задания 6 – 15) </w:t>
      </w:r>
    </w:p>
    <w:p w:rsidR="00CE0F23" w:rsidRPr="00CE0F23" w:rsidRDefault="00CE0F23" w:rsidP="00CE0F23">
      <w:pPr>
        <w:ind w:firstLine="540"/>
        <w:jc w:val="both"/>
        <w:textAlignment w:val="baseline"/>
        <w:rPr>
          <w:sz w:val="24"/>
          <w:szCs w:val="24"/>
        </w:rPr>
      </w:pPr>
      <w:r w:rsidRPr="00CE0F23">
        <w:rPr>
          <w:color w:val="000000"/>
          <w:sz w:val="24"/>
          <w:szCs w:val="24"/>
        </w:rPr>
        <w:lastRenderedPageBreak/>
        <w:t>Трудности для обучающегося не вызвал задания на вычисления и преобразования, ну одну (задание 12) не выполнял. Основная цель заданий: о</w:t>
      </w:r>
      <w:r w:rsidRPr="00CE0F23">
        <w:rPr>
          <w:sz w:val="24"/>
          <w:szCs w:val="24"/>
        </w:rPr>
        <w:t>существлять практические расчёты и выполнять преобразования алгебраических выражений. </w:t>
      </w:r>
    </w:p>
    <w:p w:rsidR="00CE0F23" w:rsidRPr="00F23801" w:rsidRDefault="00CE0F23" w:rsidP="00CE0F23">
      <w:pPr>
        <w:jc w:val="center"/>
        <w:textAlignment w:val="baseline"/>
        <w:rPr>
          <w:b/>
          <w:sz w:val="24"/>
          <w:szCs w:val="24"/>
        </w:rPr>
      </w:pPr>
      <w:r w:rsidRPr="00F23801">
        <w:rPr>
          <w:b/>
          <w:color w:val="000000"/>
          <w:sz w:val="24"/>
          <w:szCs w:val="24"/>
        </w:rPr>
        <w:t>Анализ выполнения тестовой части модуля «Геометрия» </w:t>
      </w:r>
    </w:p>
    <w:p w:rsidR="00CE0F23" w:rsidRPr="00F23801" w:rsidRDefault="00CE0F23" w:rsidP="00CE0F23">
      <w:pPr>
        <w:jc w:val="center"/>
        <w:textAlignment w:val="baseline"/>
        <w:rPr>
          <w:b/>
          <w:sz w:val="24"/>
          <w:szCs w:val="24"/>
        </w:rPr>
      </w:pPr>
      <w:r w:rsidRPr="00F23801">
        <w:rPr>
          <w:b/>
          <w:color w:val="000000"/>
          <w:sz w:val="24"/>
          <w:szCs w:val="24"/>
        </w:rPr>
        <w:t>(задания 16 – 20) </w:t>
      </w:r>
    </w:p>
    <w:p w:rsidR="00CE0F23" w:rsidRPr="00CE0F23" w:rsidRDefault="00CE0F23" w:rsidP="00CE0F23">
      <w:pPr>
        <w:jc w:val="center"/>
        <w:textAlignment w:val="baseline"/>
        <w:rPr>
          <w:sz w:val="24"/>
          <w:szCs w:val="24"/>
        </w:rPr>
      </w:pPr>
      <w:r w:rsidRPr="00CE0F23">
        <w:rPr>
          <w:color w:val="000000"/>
          <w:sz w:val="24"/>
          <w:szCs w:val="24"/>
        </w:rPr>
        <w:t>Задания тестовой части модуля «Геометрия» для обучающихся не вызвали особенных трудностей, есть пробел при выборе ответа (задание 20)  </w:t>
      </w:r>
    </w:p>
    <w:p w:rsidR="00CE0F23" w:rsidRPr="00F23801" w:rsidRDefault="00CE0F23" w:rsidP="00CE0F23">
      <w:pPr>
        <w:jc w:val="center"/>
        <w:textAlignment w:val="baseline"/>
        <w:rPr>
          <w:b/>
          <w:sz w:val="24"/>
          <w:szCs w:val="24"/>
        </w:rPr>
      </w:pPr>
      <w:r w:rsidRPr="00F23801">
        <w:rPr>
          <w:b/>
          <w:color w:val="000000"/>
          <w:sz w:val="24"/>
          <w:szCs w:val="24"/>
        </w:rPr>
        <w:t>Анализ выполнения части с развернутым ответом. </w:t>
      </w:r>
    </w:p>
    <w:p w:rsidR="00CE0F23" w:rsidRPr="00F23801" w:rsidRDefault="00CE0F23" w:rsidP="00CE0F23">
      <w:pPr>
        <w:ind w:firstLine="540"/>
        <w:jc w:val="both"/>
        <w:textAlignment w:val="baseline"/>
        <w:rPr>
          <w:b/>
          <w:sz w:val="24"/>
          <w:szCs w:val="24"/>
        </w:rPr>
      </w:pPr>
      <w:r w:rsidRPr="00F23801">
        <w:rPr>
          <w:b/>
          <w:color w:val="000000"/>
          <w:sz w:val="24"/>
          <w:szCs w:val="24"/>
        </w:rPr>
        <w:t>                                                    (задания 21-26). </w:t>
      </w:r>
    </w:p>
    <w:p w:rsidR="00CE0F23" w:rsidRPr="00CE0F23" w:rsidRDefault="00CE0F23" w:rsidP="00CE0F23">
      <w:pPr>
        <w:ind w:firstLine="540"/>
        <w:jc w:val="both"/>
        <w:textAlignment w:val="baseline"/>
        <w:rPr>
          <w:sz w:val="24"/>
          <w:szCs w:val="24"/>
        </w:rPr>
      </w:pPr>
      <w:proofErr w:type="gramStart"/>
      <w:r w:rsidRPr="00CE0F23"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 w:rsidRPr="00CE0F23">
        <w:rPr>
          <w:color w:val="000000"/>
          <w:sz w:val="24"/>
          <w:szCs w:val="24"/>
        </w:rPr>
        <w:t>данной</w:t>
      </w:r>
      <w:proofErr w:type="gramEnd"/>
      <w:r w:rsidRPr="00CE0F23">
        <w:rPr>
          <w:color w:val="000000"/>
          <w:sz w:val="24"/>
          <w:szCs w:val="24"/>
        </w:rPr>
        <w:t xml:space="preserve"> диагностической работы процент выполнения второй части очень низкий. </w:t>
      </w:r>
    </w:p>
    <w:p w:rsidR="00CE0F23" w:rsidRPr="00CE0F23" w:rsidRDefault="00CE0F23" w:rsidP="00CE0F23">
      <w:pPr>
        <w:jc w:val="both"/>
        <w:textAlignment w:val="baseline"/>
        <w:rPr>
          <w:sz w:val="24"/>
          <w:szCs w:val="24"/>
        </w:rPr>
      </w:pPr>
      <w:r w:rsidRPr="00CE0F23">
        <w:rPr>
          <w:color w:val="000000"/>
          <w:sz w:val="24"/>
          <w:szCs w:val="24"/>
        </w:rPr>
        <w:t xml:space="preserve">Задание №21, контролирующее умение выполнять преобразование алгебраических выражений, решать уравнения, неравенства и их системы, выполнил </w:t>
      </w:r>
      <w:proofErr w:type="gramStart"/>
      <w:r w:rsidRPr="00CE0F23">
        <w:rPr>
          <w:color w:val="000000"/>
          <w:sz w:val="24"/>
          <w:szCs w:val="24"/>
        </w:rPr>
        <w:t>верно</w:t>
      </w:r>
      <w:proofErr w:type="gramEnd"/>
      <w:r w:rsidRPr="00CE0F23">
        <w:rPr>
          <w:color w:val="000000"/>
          <w:sz w:val="24"/>
          <w:szCs w:val="24"/>
        </w:rPr>
        <w:t xml:space="preserve"> 1 чел (100%). Затруднение не вызвало алгебраическое преобразование, с помощью которого можно упростить уравнение и привести к знакомому виду. </w:t>
      </w:r>
    </w:p>
    <w:p w:rsidR="00CE0F23" w:rsidRPr="00CE0F23" w:rsidRDefault="00CE0F23" w:rsidP="00CE0F23">
      <w:pPr>
        <w:jc w:val="both"/>
        <w:textAlignment w:val="baseline"/>
        <w:rPr>
          <w:sz w:val="24"/>
          <w:szCs w:val="24"/>
        </w:rPr>
      </w:pPr>
      <w:r w:rsidRPr="00CE0F23">
        <w:rPr>
          <w:color w:val="000000"/>
          <w:sz w:val="24"/>
          <w:szCs w:val="24"/>
        </w:rPr>
        <w:t>Остальные задание второй части небыли выполнены. </w:t>
      </w:r>
    </w:p>
    <w:p w:rsidR="00CE0F23" w:rsidRPr="00CE0F23" w:rsidRDefault="00CE0F23" w:rsidP="00CE0F23">
      <w:pPr>
        <w:ind w:firstLine="540"/>
        <w:jc w:val="both"/>
        <w:textAlignment w:val="baseline"/>
        <w:rPr>
          <w:sz w:val="24"/>
          <w:szCs w:val="24"/>
        </w:rPr>
      </w:pPr>
      <w:r w:rsidRPr="00CE0F23">
        <w:rPr>
          <w:sz w:val="24"/>
          <w:szCs w:val="24"/>
        </w:rPr>
        <w:t>Анализ результатов выполнения отдельных заданий ДР-10 по математике в 2020 году подтверждает тенденцию, выявленную при проведении ОГЭ в 9 классах в предыдущие годы и свидетельствует о налич</w:t>
      </w:r>
      <w:proofErr w:type="gramStart"/>
      <w:r w:rsidRPr="00CE0F23">
        <w:rPr>
          <w:sz w:val="24"/>
          <w:szCs w:val="24"/>
        </w:rPr>
        <w:t>ии у о</w:t>
      </w:r>
      <w:proofErr w:type="gramEnd"/>
      <w:r w:rsidRPr="00CE0F23">
        <w:rPr>
          <w:sz w:val="24"/>
          <w:szCs w:val="24"/>
        </w:rPr>
        <w:t>бучающихся затруднений вызванных невнимательным анализом условий текстовых задач, неумением строить чертеж для решения геометрической задачи, строить простейшие математические модели  по  тексту задачи.  </w:t>
      </w:r>
    </w:p>
    <w:p w:rsidR="00CE0F23" w:rsidRPr="00CE0F23" w:rsidRDefault="00CE0F23" w:rsidP="00CE0F23">
      <w:pPr>
        <w:ind w:firstLine="705"/>
        <w:jc w:val="both"/>
        <w:textAlignment w:val="baseline"/>
        <w:rPr>
          <w:sz w:val="24"/>
          <w:szCs w:val="24"/>
        </w:rPr>
      </w:pPr>
      <w:r w:rsidRPr="00CE0F23">
        <w:rPr>
          <w:sz w:val="24"/>
          <w:szCs w:val="24"/>
        </w:rPr>
        <w:t>Отработке заданиям указанного типа необходимо уделить дополнительное внимание при реализации образовательных программ в 9 классах и подготовке десятиклассников к сдаче  ЕГЭ в 2022 году.  </w:t>
      </w:r>
    </w:p>
    <w:p w:rsidR="00CE0F23" w:rsidRPr="00CE0F23" w:rsidRDefault="00CE0F23" w:rsidP="00F23801">
      <w:pPr>
        <w:ind w:firstLine="705"/>
        <w:jc w:val="both"/>
        <w:textAlignment w:val="baseline"/>
        <w:rPr>
          <w:sz w:val="24"/>
          <w:szCs w:val="24"/>
        </w:rPr>
      </w:pPr>
      <w:r w:rsidRPr="00CE0F23">
        <w:rPr>
          <w:sz w:val="24"/>
          <w:szCs w:val="24"/>
        </w:rPr>
        <w:t>При контроле теоретических  знаний по геометрии и отработке заданий на доказательство  особенно   необходимо использовать  устный зачетный метод подготовки, направленный на отработку навыка построения доказательных рассуждений при решении геометрических задач. </w:t>
      </w:r>
    </w:p>
    <w:p w:rsidR="00CE0F23" w:rsidRPr="00CE0F23" w:rsidRDefault="00CE0F23" w:rsidP="00CE0F23">
      <w:pPr>
        <w:ind w:firstLine="705"/>
        <w:jc w:val="both"/>
        <w:textAlignment w:val="baseline"/>
        <w:rPr>
          <w:sz w:val="24"/>
          <w:szCs w:val="24"/>
        </w:rPr>
      </w:pPr>
      <w:r w:rsidRPr="00CE0F23">
        <w:rPr>
          <w:sz w:val="24"/>
          <w:szCs w:val="24"/>
        </w:rPr>
        <w:t>В целях повышения качества преподавания математики в 9 классах и эффективной подготовки обучающихся к  ЕГЭ в 2022 году: </w:t>
      </w:r>
    </w:p>
    <w:p w:rsidR="00CE0F23" w:rsidRPr="00CE0F23" w:rsidRDefault="00CE0F23" w:rsidP="00CE0F23">
      <w:pPr>
        <w:ind w:firstLine="705"/>
        <w:jc w:val="both"/>
        <w:textAlignment w:val="baseline"/>
        <w:rPr>
          <w:sz w:val="24"/>
          <w:szCs w:val="24"/>
        </w:rPr>
      </w:pPr>
      <w:r w:rsidRPr="00CE0F23">
        <w:rPr>
          <w:sz w:val="24"/>
          <w:szCs w:val="24"/>
        </w:rPr>
        <w:t>включить вопросы, вызвавшие затруднение у десятиклассников при выполнении ДР-10, в перечень тем на повторение при обучении дисциплин математического цикла в 10 и11 классах;  </w:t>
      </w:r>
    </w:p>
    <w:p w:rsidR="00CE0F23" w:rsidRPr="00CE0F23" w:rsidRDefault="00CE0F23" w:rsidP="00CE0F23">
      <w:pPr>
        <w:ind w:firstLine="705"/>
        <w:jc w:val="both"/>
        <w:textAlignment w:val="baseline"/>
        <w:rPr>
          <w:sz w:val="24"/>
          <w:szCs w:val="24"/>
        </w:rPr>
      </w:pPr>
      <w:r w:rsidRPr="00CE0F23">
        <w:rPr>
          <w:sz w:val="24"/>
          <w:szCs w:val="24"/>
        </w:rPr>
        <w:t>рассмотреть с </w:t>
      </w:r>
      <w:proofErr w:type="gramStart"/>
      <w:r w:rsidRPr="00CE0F23">
        <w:rPr>
          <w:sz w:val="24"/>
          <w:szCs w:val="24"/>
        </w:rPr>
        <w:t>обучающимися</w:t>
      </w:r>
      <w:proofErr w:type="gramEnd"/>
      <w:r w:rsidRPr="00CE0F23">
        <w:rPr>
          <w:sz w:val="24"/>
          <w:szCs w:val="24"/>
        </w:rPr>
        <w:t> критерии правильного выполнения заданий указанного типа; </w:t>
      </w:r>
    </w:p>
    <w:p w:rsidR="00CE0F23" w:rsidRPr="00CE0F23" w:rsidRDefault="00CE0F23" w:rsidP="00CE0F23">
      <w:pPr>
        <w:ind w:firstLine="705"/>
        <w:jc w:val="both"/>
        <w:textAlignment w:val="baseline"/>
        <w:rPr>
          <w:sz w:val="24"/>
          <w:szCs w:val="24"/>
        </w:rPr>
      </w:pPr>
      <w:r w:rsidRPr="00CE0F23">
        <w:rPr>
          <w:sz w:val="24"/>
          <w:szCs w:val="24"/>
        </w:rPr>
        <w:t>при формировании навыков решения геометрических задач уделять внимание правильности построения чертежа и построению доказательного рассуждения. </w:t>
      </w:r>
    </w:p>
    <w:p w:rsidR="00CE0F23" w:rsidRPr="00CE0F23" w:rsidRDefault="00CE0F23" w:rsidP="00CE0F23">
      <w:pPr>
        <w:rPr>
          <w:sz w:val="24"/>
          <w:szCs w:val="24"/>
        </w:rPr>
      </w:pPr>
    </w:p>
    <w:sectPr w:rsidR="00CE0F23" w:rsidRPr="00CE0F23" w:rsidSect="00D3035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8DD"/>
    <w:multiLevelType w:val="multilevel"/>
    <w:tmpl w:val="3170D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85D0C"/>
    <w:multiLevelType w:val="multilevel"/>
    <w:tmpl w:val="B4F478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0122C"/>
    <w:multiLevelType w:val="multilevel"/>
    <w:tmpl w:val="A7C6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116C4B"/>
    <w:multiLevelType w:val="hybridMultilevel"/>
    <w:tmpl w:val="AC0E0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25527"/>
    <w:multiLevelType w:val="multilevel"/>
    <w:tmpl w:val="ED8CB6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6A7B"/>
    <w:rsid w:val="00044900"/>
    <w:rsid w:val="00277A0D"/>
    <w:rsid w:val="002A0799"/>
    <w:rsid w:val="002D6A7B"/>
    <w:rsid w:val="00331CF7"/>
    <w:rsid w:val="0036079D"/>
    <w:rsid w:val="00385767"/>
    <w:rsid w:val="003B1314"/>
    <w:rsid w:val="005457A6"/>
    <w:rsid w:val="00650BC9"/>
    <w:rsid w:val="006D2031"/>
    <w:rsid w:val="007349B5"/>
    <w:rsid w:val="007D15BD"/>
    <w:rsid w:val="009675FB"/>
    <w:rsid w:val="00BB46F1"/>
    <w:rsid w:val="00CE0F23"/>
    <w:rsid w:val="00D30354"/>
    <w:rsid w:val="00DB2915"/>
    <w:rsid w:val="00E47E5B"/>
    <w:rsid w:val="00E6379D"/>
    <w:rsid w:val="00F120A8"/>
    <w:rsid w:val="00F2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A7B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D6A7B"/>
    <w:pPr>
      <w:keepNext/>
      <w:overflowPunct/>
      <w:autoSpaceDE/>
      <w:autoSpaceDN/>
      <w:adjustRightInd/>
      <w:jc w:val="center"/>
      <w:outlineLvl w:val="0"/>
    </w:pPr>
    <w:rPr>
      <w:rFonts w:ascii="SL Academy" w:eastAsia="Arial Unicode MS" w:hAnsi="SL Academy" w:cs="Arial Unicode M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A7B"/>
    <w:rPr>
      <w:rFonts w:ascii="SL Academy" w:eastAsia="Arial Unicode MS" w:hAnsi="SL Academy" w:cs="Arial Unicode MS"/>
      <w:b/>
    </w:rPr>
  </w:style>
  <w:style w:type="character" w:styleId="a3">
    <w:name w:val="Hyperlink"/>
    <w:basedOn w:val="a0"/>
    <w:uiPriority w:val="99"/>
    <w:unhideWhenUsed/>
    <w:rsid w:val="002D6A7B"/>
    <w:rPr>
      <w:color w:val="0563C1" w:themeColor="hyperlink"/>
      <w:u w:val="single"/>
    </w:rPr>
  </w:style>
  <w:style w:type="paragraph" w:styleId="a4">
    <w:name w:val="Body Text"/>
    <w:basedOn w:val="a"/>
    <w:link w:val="a5"/>
    <w:unhideWhenUsed/>
    <w:rsid w:val="002D6A7B"/>
    <w:pPr>
      <w:overflowPunct/>
      <w:autoSpaceDE/>
      <w:autoSpaceDN/>
      <w:adjustRightInd/>
      <w:jc w:val="both"/>
    </w:pPr>
    <w:rPr>
      <w:rFonts w:ascii="SL Academy" w:hAnsi="SL Academy"/>
      <w:sz w:val="24"/>
    </w:rPr>
  </w:style>
  <w:style w:type="character" w:customStyle="1" w:styleId="a5">
    <w:name w:val="Основной текст Знак"/>
    <w:basedOn w:val="a0"/>
    <w:link w:val="a4"/>
    <w:rsid w:val="002D6A7B"/>
    <w:rPr>
      <w:rFonts w:ascii="SL Academy" w:hAnsi="SL Academy"/>
      <w:sz w:val="24"/>
    </w:rPr>
  </w:style>
  <w:style w:type="paragraph" w:styleId="2">
    <w:name w:val="Body Text 2"/>
    <w:basedOn w:val="a"/>
    <w:link w:val="20"/>
    <w:unhideWhenUsed/>
    <w:rsid w:val="002D6A7B"/>
    <w:pPr>
      <w:tabs>
        <w:tab w:val="left" w:pos="4111"/>
      </w:tabs>
      <w:overflowPunct/>
      <w:autoSpaceDE/>
      <w:autoSpaceDN/>
      <w:adjustRightInd/>
      <w:jc w:val="center"/>
    </w:pPr>
    <w:rPr>
      <w:rFonts w:ascii="SL Academy" w:hAnsi="SL Academy"/>
      <w:b/>
      <w:sz w:val="24"/>
    </w:rPr>
  </w:style>
  <w:style w:type="character" w:customStyle="1" w:styleId="20">
    <w:name w:val="Основной текст 2 Знак"/>
    <w:basedOn w:val="a0"/>
    <w:link w:val="2"/>
    <w:rsid w:val="002D6A7B"/>
    <w:rPr>
      <w:rFonts w:ascii="SL Academy" w:hAnsi="SL Academy"/>
      <w:b/>
      <w:sz w:val="24"/>
    </w:rPr>
  </w:style>
  <w:style w:type="paragraph" w:styleId="a6">
    <w:name w:val="No Spacing"/>
    <w:uiPriority w:val="1"/>
    <w:qFormat/>
    <w:rsid w:val="002D6A7B"/>
    <w:rPr>
      <w:rFonts w:eastAsia="Calibri"/>
      <w:sz w:val="28"/>
      <w:szCs w:val="22"/>
      <w:lang w:eastAsia="en-US"/>
    </w:rPr>
  </w:style>
  <w:style w:type="paragraph" w:styleId="a7">
    <w:name w:val="Balloon Text"/>
    <w:basedOn w:val="a"/>
    <w:link w:val="a8"/>
    <w:rsid w:val="002D6A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6A7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D6A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a"/>
    <w:rsid w:val="002D6A7B"/>
    <w:pPr>
      <w:widowControl w:val="0"/>
      <w:suppressAutoHyphens/>
      <w:overflowPunct/>
      <w:autoSpaceDN/>
      <w:adjustRightInd/>
    </w:pPr>
    <w:rPr>
      <w:color w:val="000000"/>
      <w:kern w:val="1"/>
      <w:sz w:val="24"/>
      <w:szCs w:val="24"/>
      <w:lang w:eastAsia="hi-IN" w:bidi="hi-IN"/>
    </w:rPr>
  </w:style>
  <w:style w:type="character" w:styleId="aa">
    <w:name w:val="Strong"/>
    <w:basedOn w:val="a0"/>
    <w:uiPriority w:val="22"/>
    <w:qFormat/>
    <w:rsid w:val="00385767"/>
    <w:rPr>
      <w:b/>
      <w:bCs/>
    </w:rPr>
  </w:style>
  <w:style w:type="paragraph" w:styleId="ab">
    <w:name w:val="List Paragraph"/>
    <w:basedOn w:val="a"/>
    <w:uiPriority w:val="34"/>
    <w:qFormat/>
    <w:rsid w:val="00385767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38576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pas_rono@mail.ru" TargetMode="Externa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fipi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11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1211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1311131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14111414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15111515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161116161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171117171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181118181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8 класс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71.400000000000006</c:v>
                </c:pt>
                <c:pt idx="3">
                  <c:v>28.6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Недостаточный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  <c:pt idx="4">
                  <c:v>Высокий 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12.9</c:v>
                </c:pt>
                <c:pt idx="1">
                  <c:v>38.200000000000003</c:v>
                </c:pt>
                <c:pt idx="2">
                  <c:v>34.800000000000004</c:v>
                </c:pt>
                <c:pt idx="3">
                  <c:v>13.4</c:v>
                </c:pt>
                <c:pt idx="4">
                  <c:v>0.70000000000000062</c:v>
                </c:pt>
              </c:numCache>
            </c:numRef>
          </c:val>
        </c:ser>
        <c:marker val="1"/>
        <c:axId val="121481856"/>
        <c:axId val="122169216"/>
      </c:lineChart>
      <c:catAx>
        <c:axId val="121481856"/>
        <c:scaling>
          <c:orientation val="minMax"/>
        </c:scaling>
        <c:axPos val="b"/>
        <c:tickLblPos val="nextTo"/>
        <c:crossAx val="122169216"/>
        <c:crosses val="autoZero"/>
        <c:auto val="1"/>
        <c:lblAlgn val="ctr"/>
        <c:lblOffset val="100"/>
      </c:catAx>
      <c:valAx>
        <c:axId val="122169216"/>
        <c:scaling>
          <c:orientation val="minMax"/>
        </c:scaling>
        <c:axPos val="l"/>
        <c:majorGridlines/>
        <c:numFmt formatCode="General" sourceLinked="1"/>
        <c:tickLblPos val="nextTo"/>
        <c:crossAx val="12148185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Школа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ГК</c:v>
                </c:pt>
                <c:pt idx="1">
                  <c:v>ЕГ</c:v>
                </c:pt>
                <c:pt idx="2">
                  <c:v>КМ</c:v>
                </c:pt>
                <c:pt idx="3">
                  <c:v>МА</c:v>
                </c:pt>
                <c:pt idx="4">
                  <c:v>ФН</c:v>
                </c:pt>
                <c:pt idx="5">
                  <c:v>ЧГ</c:v>
                </c:pt>
                <c:pt idx="6">
                  <c:v>Процент учащихся, достигших базового уровня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55</c:v>
                </c:pt>
                <c:pt idx="1">
                  <c:v>62</c:v>
                </c:pt>
                <c:pt idx="2">
                  <c:v>29</c:v>
                </c:pt>
                <c:pt idx="3">
                  <c:v>88</c:v>
                </c:pt>
                <c:pt idx="4">
                  <c:v>35</c:v>
                </c:pt>
                <c:pt idx="5">
                  <c:v>27</c:v>
                </c:pt>
                <c:pt idx="6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ГК</c:v>
                </c:pt>
                <c:pt idx="1">
                  <c:v>ЕГ</c:v>
                </c:pt>
                <c:pt idx="2">
                  <c:v>КМ</c:v>
                </c:pt>
                <c:pt idx="3">
                  <c:v>МА</c:v>
                </c:pt>
                <c:pt idx="4">
                  <c:v>ФН</c:v>
                </c:pt>
                <c:pt idx="5">
                  <c:v>ЧГ</c:v>
                </c:pt>
                <c:pt idx="6">
                  <c:v>Процент учащихся, достигших базового уровня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36</c:v>
                </c:pt>
                <c:pt idx="1">
                  <c:v>32</c:v>
                </c:pt>
                <c:pt idx="2">
                  <c:v>32</c:v>
                </c:pt>
                <c:pt idx="3">
                  <c:v>35</c:v>
                </c:pt>
                <c:pt idx="4">
                  <c:v>34</c:v>
                </c:pt>
                <c:pt idx="5">
                  <c:v>38</c:v>
                </c:pt>
                <c:pt idx="6">
                  <c:v>87.1</c:v>
                </c:pt>
              </c:numCache>
            </c:numRef>
          </c:val>
        </c:ser>
        <c:axId val="121092736"/>
        <c:axId val="121536896"/>
      </c:barChart>
      <c:catAx>
        <c:axId val="121092736"/>
        <c:scaling>
          <c:orientation val="minMax"/>
        </c:scaling>
        <c:axPos val="l"/>
        <c:tickLblPos val="nextTo"/>
        <c:crossAx val="121536896"/>
        <c:crosses val="autoZero"/>
        <c:auto val="1"/>
        <c:lblAlgn val="ctr"/>
        <c:lblOffset val="100"/>
      </c:catAx>
      <c:valAx>
        <c:axId val="121536896"/>
        <c:scaling>
          <c:orientation val="minMax"/>
        </c:scaling>
        <c:axPos val="b"/>
        <c:majorGridlines/>
        <c:numFmt formatCode="General" sourceLinked="1"/>
        <c:tickLblPos val="nextTo"/>
        <c:crossAx val="1210927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Абдуллина</c:v>
                </c:pt>
                <c:pt idx="1">
                  <c:v>Бадртдинова</c:v>
                </c:pt>
                <c:pt idx="2">
                  <c:v>Вагапова</c:v>
                </c:pt>
                <c:pt idx="3">
                  <c:v>Зиятдинов</c:v>
                </c:pt>
                <c:pt idx="4">
                  <c:v>Мурзин</c:v>
                </c:pt>
                <c:pt idx="5">
                  <c:v>Садриева</c:v>
                </c:pt>
                <c:pt idx="6">
                  <c:v>Хабибуллина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58</c:v>
                </c:pt>
                <c:pt idx="1">
                  <c:v>40</c:v>
                </c:pt>
                <c:pt idx="2">
                  <c:v>43</c:v>
                </c:pt>
                <c:pt idx="3">
                  <c:v>50</c:v>
                </c:pt>
                <c:pt idx="4">
                  <c:v>53</c:v>
                </c:pt>
                <c:pt idx="5">
                  <c:v>43</c:v>
                </c:pt>
                <c:pt idx="6">
                  <c:v>44</c:v>
                </c:pt>
              </c:numCache>
            </c:numRef>
          </c:val>
        </c:ser>
        <c:marker val="1"/>
        <c:axId val="121622528"/>
        <c:axId val="121624064"/>
      </c:lineChart>
      <c:catAx>
        <c:axId val="121622528"/>
        <c:scaling>
          <c:orientation val="minMax"/>
        </c:scaling>
        <c:axPos val="b"/>
        <c:tickLblPos val="nextTo"/>
        <c:crossAx val="121624064"/>
        <c:crosses val="autoZero"/>
        <c:auto val="1"/>
        <c:lblAlgn val="ctr"/>
        <c:lblOffset val="100"/>
      </c:catAx>
      <c:valAx>
        <c:axId val="121624064"/>
        <c:scaling>
          <c:orientation val="minMax"/>
        </c:scaling>
        <c:axPos val="l"/>
        <c:majorGridlines/>
        <c:numFmt formatCode="General" sourceLinked="1"/>
        <c:tickLblPos val="nextTo"/>
        <c:crossAx val="12162252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ГК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Абдуллина</c:v>
                </c:pt>
                <c:pt idx="1">
                  <c:v>Бадртдинова</c:v>
                </c:pt>
                <c:pt idx="2">
                  <c:v>Вагапова</c:v>
                </c:pt>
                <c:pt idx="3">
                  <c:v>Зиятдинов</c:v>
                </c:pt>
                <c:pt idx="4">
                  <c:v>Мурзин</c:v>
                </c:pt>
                <c:pt idx="5">
                  <c:v>Садриева</c:v>
                </c:pt>
                <c:pt idx="6">
                  <c:v>хабибуллина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55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ЕГ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Абдуллина</c:v>
                </c:pt>
                <c:pt idx="1">
                  <c:v>Бадртдинова</c:v>
                </c:pt>
                <c:pt idx="2">
                  <c:v>Вагапова</c:v>
                </c:pt>
                <c:pt idx="3">
                  <c:v>Зиятдинов</c:v>
                </c:pt>
                <c:pt idx="4">
                  <c:v>Мурзин</c:v>
                </c:pt>
                <c:pt idx="5">
                  <c:v>Садриева</c:v>
                </c:pt>
                <c:pt idx="6">
                  <c:v>хабибуллина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62</c:v>
                </c:pt>
                <c:pt idx="1">
                  <c:v>38</c:v>
                </c:pt>
                <c:pt idx="2">
                  <c:v>0</c:v>
                </c:pt>
                <c:pt idx="3">
                  <c:v>0</c:v>
                </c:pt>
                <c:pt idx="4">
                  <c:v>69</c:v>
                </c:pt>
                <c:pt idx="5">
                  <c:v>0</c:v>
                </c:pt>
                <c:pt idx="6">
                  <c:v>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КМ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Абдуллина</c:v>
                </c:pt>
                <c:pt idx="1">
                  <c:v>Бадртдинова</c:v>
                </c:pt>
                <c:pt idx="2">
                  <c:v>Вагапова</c:v>
                </c:pt>
                <c:pt idx="3">
                  <c:v>Зиятдинов</c:v>
                </c:pt>
                <c:pt idx="4">
                  <c:v>Мурзин</c:v>
                </c:pt>
                <c:pt idx="5">
                  <c:v>Садриева</c:v>
                </c:pt>
                <c:pt idx="6">
                  <c:v>хабибуллина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17</c:v>
                </c:pt>
                <c:pt idx="4">
                  <c:v>0</c:v>
                </c:pt>
                <c:pt idx="5">
                  <c:v>38</c:v>
                </c:pt>
                <c:pt idx="6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Абдуллина</c:v>
                </c:pt>
                <c:pt idx="1">
                  <c:v>Бадртдинова</c:v>
                </c:pt>
                <c:pt idx="2">
                  <c:v>Вагапова</c:v>
                </c:pt>
                <c:pt idx="3">
                  <c:v>Зиятдинов</c:v>
                </c:pt>
                <c:pt idx="4">
                  <c:v>Мурзин</c:v>
                </c:pt>
                <c:pt idx="5">
                  <c:v>Садриева</c:v>
                </c:pt>
                <c:pt idx="6">
                  <c:v>хабибуллина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100</c:v>
                </c:pt>
                <c:pt idx="1">
                  <c:v>100</c:v>
                </c:pt>
                <c:pt idx="2">
                  <c:v>50</c:v>
                </c:pt>
                <c:pt idx="3">
                  <c:v>100</c:v>
                </c:pt>
                <c:pt idx="4">
                  <c:v>86</c:v>
                </c:pt>
                <c:pt idx="5">
                  <c:v>89</c:v>
                </c:pt>
                <c:pt idx="6">
                  <c:v>86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ФН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Абдуллина</c:v>
                </c:pt>
                <c:pt idx="1">
                  <c:v>Бадртдинова</c:v>
                </c:pt>
                <c:pt idx="2">
                  <c:v>Вагапова</c:v>
                </c:pt>
                <c:pt idx="3">
                  <c:v>Зиятдинов</c:v>
                </c:pt>
                <c:pt idx="4">
                  <c:v>Мурзин</c:v>
                </c:pt>
                <c:pt idx="5">
                  <c:v>Садриева</c:v>
                </c:pt>
                <c:pt idx="6">
                  <c:v>хабибуллина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44</c:v>
                </c:pt>
                <c:pt idx="1">
                  <c:v>25</c:v>
                </c:pt>
                <c:pt idx="2">
                  <c:v>44</c:v>
                </c:pt>
                <c:pt idx="3">
                  <c:v>43</c:v>
                </c:pt>
                <c:pt idx="4">
                  <c:v>44</c:v>
                </c:pt>
                <c:pt idx="5">
                  <c:v>31</c:v>
                </c:pt>
                <c:pt idx="6">
                  <c:v>13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ЧТ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Абдуллина</c:v>
                </c:pt>
                <c:pt idx="1">
                  <c:v>Бадртдинова</c:v>
                </c:pt>
                <c:pt idx="2">
                  <c:v>Вагапова</c:v>
                </c:pt>
                <c:pt idx="3">
                  <c:v>Зиятдинов</c:v>
                </c:pt>
                <c:pt idx="4">
                  <c:v>Мурзин</c:v>
                </c:pt>
                <c:pt idx="5">
                  <c:v>Садриева</c:v>
                </c:pt>
                <c:pt idx="6">
                  <c:v>хабибуллина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44</c:v>
                </c:pt>
                <c:pt idx="1">
                  <c:v>22</c:v>
                </c:pt>
                <c:pt idx="2">
                  <c:v>22</c:v>
                </c:pt>
                <c:pt idx="3">
                  <c:v>33</c:v>
                </c:pt>
                <c:pt idx="4">
                  <c:v>22</c:v>
                </c:pt>
                <c:pt idx="5">
                  <c:v>22</c:v>
                </c:pt>
                <c:pt idx="6">
                  <c:v>22</c:v>
                </c:pt>
              </c:numCache>
            </c:numRef>
          </c:val>
        </c:ser>
        <c:marker val="1"/>
        <c:axId val="121114624"/>
        <c:axId val="121116160"/>
      </c:lineChart>
      <c:catAx>
        <c:axId val="121114624"/>
        <c:scaling>
          <c:orientation val="minMax"/>
        </c:scaling>
        <c:axPos val="b"/>
        <c:tickLblPos val="nextTo"/>
        <c:crossAx val="121116160"/>
        <c:crosses val="autoZero"/>
        <c:auto val="1"/>
        <c:lblAlgn val="ctr"/>
        <c:lblOffset val="100"/>
      </c:catAx>
      <c:valAx>
        <c:axId val="121116160"/>
        <c:scaling>
          <c:orientation val="minMax"/>
        </c:scaling>
        <c:axPos val="l"/>
        <c:majorGridlines/>
        <c:numFmt formatCode="General" sourceLinked="1"/>
        <c:tickLblPos val="nextTo"/>
        <c:crossAx val="1211146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26</c:v>
                </c:pt>
                <c:pt idx="1">
                  <c:v>18</c:v>
                </c:pt>
                <c:pt idx="2">
                  <c:v>18</c:v>
                </c:pt>
                <c:pt idx="3">
                  <c:v>19</c:v>
                </c:pt>
                <c:pt idx="4">
                  <c:v>24</c:v>
                </c:pt>
                <c:pt idx="5">
                  <c:v>18</c:v>
                </c:pt>
                <c:pt idx="6">
                  <c:v>20</c:v>
                </c:pt>
              </c:numCache>
            </c:numRef>
          </c:val>
        </c:ser>
        <c:axId val="121395072"/>
        <c:axId val="121396608"/>
      </c:barChart>
      <c:catAx>
        <c:axId val="121395072"/>
        <c:scaling>
          <c:orientation val="minMax"/>
        </c:scaling>
        <c:axPos val="b"/>
        <c:numFmt formatCode="General" sourceLinked="1"/>
        <c:tickLblPos val="nextTo"/>
        <c:crossAx val="121396608"/>
        <c:crosses val="autoZero"/>
        <c:auto val="1"/>
        <c:lblAlgn val="ctr"/>
        <c:lblOffset val="100"/>
      </c:catAx>
      <c:valAx>
        <c:axId val="121396608"/>
        <c:scaling>
          <c:orientation val="minMax"/>
        </c:scaling>
        <c:axPos val="l"/>
        <c:majorGridlines/>
        <c:numFmt formatCode="General" sourceLinked="1"/>
        <c:tickLblPos val="nextTo"/>
        <c:crossAx val="12139507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/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44</c:v>
                </c:pt>
                <c:pt idx="1">
                  <c:v>22</c:v>
                </c:pt>
                <c:pt idx="2">
                  <c:v>22</c:v>
                </c:pt>
                <c:pt idx="3">
                  <c:v>33</c:v>
                </c:pt>
                <c:pt idx="4">
                  <c:v>22</c:v>
                </c:pt>
                <c:pt idx="5">
                  <c:v>22</c:v>
                </c:pt>
                <c:pt idx="6">
                  <c:v>22</c:v>
                </c:pt>
              </c:numCache>
            </c:numRef>
          </c:val>
        </c:ser>
        <c:axId val="121846784"/>
        <c:axId val="121860864"/>
      </c:barChart>
      <c:catAx>
        <c:axId val="121846784"/>
        <c:scaling>
          <c:orientation val="minMax"/>
        </c:scaling>
        <c:axPos val="b"/>
        <c:numFmt formatCode="General" sourceLinked="1"/>
        <c:tickLblPos val="nextTo"/>
        <c:crossAx val="121860864"/>
        <c:crosses val="autoZero"/>
        <c:auto val="1"/>
        <c:lblAlgn val="ctr"/>
        <c:lblOffset val="100"/>
      </c:catAx>
      <c:valAx>
        <c:axId val="121860864"/>
        <c:scaling>
          <c:orientation val="minMax"/>
        </c:scaling>
        <c:axPos val="l"/>
        <c:majorGridlines/>
        <c:numFmt formatCode="General" sourceLinked="1"/>
        <c:tickLblPos val="nextTo"/>
        <c:crossAx val="1218467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62</c:v>
                </c:pt>
                <c:pt idx="1">
                  <c:v>38</c:v>
                </c:pt>
                <c:pt idx="4">
                  <c:v>69</c:v>
                </c:pt>
                <c:pt idx="6">
                  <c:v>77</c:v>
                </c:pt>
              </c:numCache>
            </c:numRef>
          </c:val>
        </c:ser>
        <c:axId val="121995648"/>
        <c:axId val="121997184"/>
      </c:barChart>
      <c:catAx>
        <c:axId val="121995648"/>
        <c:scaling>
          <c:orientation val="minMax"/>
        </c:scaling>
        <c:axPos val="b"/>
        <c:numFmt formatCode="General" sourceLinked="1"/>
        <c:tickLblPos val="nextTo"/>
        <c:crossAx val="121997184"/>
        <c:crosses val="autoZero"/>
        <c:auto val="1"/>
        <c:lblAlgn val="ctr"/>
        <c:lblOffset val="100"/>
      </c:catAx>
      <c:valAx>
        <c:axId val="121997184"/>
        <c:scaling>
          <c:orientation val="minMax"/>
        </c:scaling>
        <c:axPos val="l"/>
        <c:majorGridlines/>
        <c:numFmt formatCode="General" sourceLinked="1"/>
        <c:tickLblPos val="nextTo"/>
        <c:crossAx val="12199564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44</c:v>
                </c:pt>
                <c:pt idx="1">
                  <c:v>25</c:v>
                </c:pt>
                <c:pt idx="2">
                  <c:v>44</c:v>
                </c:pt>
                <c:pt idx="3">
                  <c:v>43</c:v>
                </c:pt>
                <c:pt idx="4">
                  <c:v>44</c:v>
                </c:pt>
                <c:pt idx="5">
                  <c:v>31</c:v>
                </c:pt>
                <c:pt idx="6">
                  <c:v>13</c:v>
                </c:pt>
              </c:numCache>
            </c:numRef>
          </c:val>
        </c:ser>
        <c:axId val="122013184"/>
        <c:axId val="122014720"/>
      </c:barChart>
      <c:catAx>
        <c:axId val="122013184"/>
        <c:scaling>
          <c:orientation val="minMax"/>
        </c:scaling>
        <c:axPos val="b"/>
        <c:numFmt formatCode="General" sourceLinked="1"/>
        <c:tickLblPos val="nextTo"/>
        <c:crossAx val="122014720"/>
        <c:crosses val="autoZero"/>
        <c:auto val="1"/>
        <c:lblAlgn val="ctr"/>
        <c:lblOffset val="100"/>
      </c:catAx>
      <c:valAx>
        <c:axId val="122014720"/>
        <c:scaling>
          <c:orientation val="minMax"/>
        </c:scaling>
        <c:axPos val="l"/>
        <c:majorGridlines/>
        <c:numFmt formatCode="General" sourceLinked="1"/>
        <c:tickLblPos val="nextTo"/>
        <c:crossAx val="1220131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C0D8-DAD0-4941-8224-F2597D6D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15</Pages>
  <Words>3999</Words>
  <Characters>22798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2</dc:creator>
  <cp:lastModifiedBy>отдел 2</cp:lastModifiedBy>
  <cp:revision>10</cp:revision>
  <dcterms:created xsi:type="dcterms:W3CDTF">2020-12-29T11:07:00Z</dcterms:created>
  <dcterms:modified xsi:type="dcterms:W3CDTF">2020-12-30T07:45:00Z</dcterms:modified>
</cp:coreProperties>
</file>