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EA" w:rsidRDefault="00B464EA" w:rsidP="00B464EA">
      <w:pPr>
        <w:pStyle w:val="a3"/>
        <w:ind w:firstLine="34"/>
        <w:jc w:val="right"/>
        <w:rPr>
          <w:rFonts w:ascii="Times New Roman" w:eastAsia="Times New Roman" w:hAnsi="Times New Roman"/>
          <w:b/>
          <w:sz w:val="24"/>
          <w:szCs w:val="24"/>
        </w:rPr>
      </w:pPr>
    </w:p>
    <w:p w:rsidR="00B464EA" w:rsidRDefault="00B464EA" w:rsidP="00B464EA">
      <w:pPr>
        <w:pStyle w:val="a3"/>
        <w:jc w:val="right"/>
        <w:rPr>
          <w:rFonts w:ascii="Times New Roman" w:eastAsia="Times New Roman" w:hAnsi="Times New Roman"/>
          <w:sz w:val="20"/>
          <w:szCs w:val="24"/>
        </w:rPr>
      </w:pPr>
    </w:p>
    <w:p w:rsidR="00330307" w:rsidRPr="0012606A" w:rsidRDefault="00330307" w:rsidP="005F0E97">
      <w:pPr>
        <w:spacing w:after="0" w:line="240" w:lineRule="auto"/>
        <w:ind w:left="0"/>
        <w:jc w:val="center"/>
        <w:rPr>
          <w:rFonts w:ascii="Times New Roman" w:hAnsi="Times New Roman" w:cs="Times New Roman"/>
          <w:b/>
          <w:sz w:val="24"/>
          <w:szCs w:val="24"/>
        </w:rPr>
      </w:pPr>
      <w:r w:rsidRPr="0012606A">
        <w:rPr>
          <w:rFonts w:ascii="Times New Roman" w:hAnsi="Times New Roman" w:cs="Times New Roman"/>
          <w:b/>
          <w:sz w:val="24"/>
          <w:szCs w:val="24"/>
        </w:rPr>
        <w:t>Справка</w:t>
      </w:r>
    </w:p>
    <w:p w:rsidR="00330307" w:rsidRPr="0012606A" w:rsidRDefault="00330307" w:rsidP="005F0E97">
      <w:pPr>
        <w:spacing w:after="0" w:line="240" w:lineRule="auto"/>
        <w:ind w:left="0"/>
        <w:jc w:val="center"/>
        <w:rPr>
          <w:rFonts w:ascii="Times New Roman" w:hAnsi="Times New Roman" w:cs="Times New Roman"/>
          <w:b/>
          <w:sz w:val="24"/>
          <w:szCs w:val="24"/>
        </w:rPr>
      </w:pPr>
      <w:r w:rsidRPr="0012606A">
        <w:rPr>
          <w:rFonts w:ascii="Times New Roman" w:hAnsi="Times New Roman" w:cs="Times New Roman"/>
          <w:b/>
          <w:sz w:val="24"/>
          <w:szCs w:val="24"/>
        </w:rPr>
        <w:t>по итогам диагностического тестирования по функциональной грамотности обучающихся Заинского муниципального района (осень 2020)</w:t>
      </w:r>
    </w:p>
    <w:p w:rsidR="00330307" w:rsidRPr="0012606A" w:rsidRDefault="00330307" w:rsidP="005F0E97">
      <w:pPr>
        <w:spacing w:after="0" w:line="240" w:lineRule="auto"/>
        <w:ind w:left="0"/>
        <w:rPr>
          <w:rFonts w:ascii="Times New Roman" w:hAnsi="Times New Roman" w:cs="Times New Roman"/>
          <w:sz w:val="24"/>
          <w:szCs w:val="24"/>
        </w:rPr>
      </w:pPr>
    </w:p>
    <w:p w:rsidR="00E77DA6" w:rsidRPr="0012606A" w:rsidRDefault="00E77DA6" w:rsidP="005F0E97">
      <w:pPr>
        <w:spacing w:after="0" w:line="240" w:lineRule="auto"/>
        <w:ind w:left="0" w:firstLine="425"/>
        <w:jc w:val="both"/>
        <w:rPr>
          <w:rFonts w:ascii="Times New Roman" w:hAnsi="Times New Roman" w:cs="Times New Roman"/>
          <w:sz w:val="24"/>
          <w:szCs w:val="24"/>
        </w:rPr>
      </w:pPr>
      <w:r w:rsidRPr="0012606A">
        <w:rPr>
          <w:rFonts w:ascii="Times New Roman" w:hAnsi="Times New Roman" w:cs="Times New Roman"/>
          <w:sz w:val="24"/>
          <w:szCs w:val="24"/>
        </w:rPr>
        <w:t>В процессе глобализации в современном мире с каждым годом все большее значение приобретает образование, направленное не только на получение базовых знаний, но и на всестороннее развитие учащегося, на формирование его автономии в повседневной жизни и приспособленности к изменениям окружающей среды. Исследования в области функциональной грамотности позволяют определить степень эффективности учебной программы или методик преподавания, а также оценить функционирование образовательных систем в целом.</w:t>
      </w:r>
    </w:p>
    <w:p w:rsidR="00E77DA6" w:rsidRPr="0012606A" w:rsidRDefault="00E77DA6" w:rsidP="005F0E97">
      <w:pPr>
        <w:spacing w:after="0" w:line="240" w:lineRule="auto"/>
        <w:ind w:left="0" w:firstLine="425"/>
        <w:jc w:val="both"/>
        <w:rPr>
          <w:rFonts w:ascii="Times New Roman" w:hAnsi="Times New Roman" w:cs="Times New Roman"/>
          <w:sz w:val="24"/>
          <w:szCs w:val="24"/>
        </w:rPr>
      </w:pPr>
      <w:r w:rsidRPr="0012606A">
        <w:rPr>
          <w:rFonts w:ascii="Times New Roman" w:hAnsi="Times New Roman" w:cs="Times New Roman"/>
          <w:sz w:val="24"/>
          <w:szCs w:val="24"/>
        </w:rPr>
        <w:t>Мониторинг уровня функциональной грамотности обучающихся был проведен с использованием инструментов международного практического исследования функциональной грамотности, которое является аналогом международной программы по оценке образовательных достижений, учащихся PISA. Исследование проводилось полностью на компьютерной основе с использованием нового типа интерактивных задач по естественно-научной грамотности.</w:t>
      </w:r>
    </w:p>
    <w:p w:rsidR="00330307" w:rsidRPr="0012606A" w:rsidRDefault="00330307" w:rsidP="005F0E97">
      <w:pPr>
        <w:spacing w:after="0" w:line="240" w:lineRule="auto"/>
        <w:ind w:left="0" w:firstLine="284"/>
        <w:jc w:val="both"/>
        <w:rPr>
          <w:rFonts w:ascii="Times New Roman" w:hAnsi="Times New Roman" w:cs="Times New Roman"/>
          <w:sz w:val="24"/>
          <w:szCs w:val="24"/>
        </w:rPr>
      </w:pPr>
      <w:r w:rsidRPr="0012606A">
        <w:rPr>
          <w:rFonts w:ascii="Times New Roman" w:hAnsi="Times New Roman" w:cs="Times New Roman"/>
          <w:sz w:val="24"/>
          <w:szCs w:val="24"/>
        </w:rPr>
        <w:t xml:space="preserve">На основании приказа МОиН РТ от 30.10.2020г. №под-1145/20 «О проведении диагностических тестирований в рамках республиканской системы оценки качества образования на 2020 год» 10 и 11 ноября для обучающихся 6 и 8 классов МБОУ «ЗСОШ №1», МБОУ «ЗСОШ №4», МБОУ «ЗСОШ 6», МБОУ «ЗСОШ №7 с УИОП», МБОУ «Татарская гимназия </w:t>
      </w:r>
      <w:proofErr w:type="spellStart"/>
      <w:r w:rsidRPr="0012606A">
        <w:rPr>
          <w:rFonts w:ascii="Times New Roman" w:hAnsi="Times New Roman" w:cs="Times New Roman"/>
          <w:sz w:val="24"/>
          <w:szCs w:val="24"/>
        </w:rPr>
        <w:t>им.Р.Ш.Фардиева</w:t>
      </w:r>
      <w:proofErr w:type="spellEnd"/>
      <w:r w:rsidRPr="0012606A">
        <w:rPr>
          <w:rFonts w:ascii="Times New Roman" w:hAnsi="Times New Roman" w:cs="Times New Roman"/>
          <w:sz w:val="24"/>
          <w:szCs w:val="24"/>
        </w:rPr>
        <w:t xml:space="preserve">»  на платформе </w:t>
      </w:r>
      <w:r w:rsidRPr="0012606A">
        <w:rPr>
          <w:rFonts w:ascii="Times New Roman" w:hAnsi="Times New Roman" w:cs="Times New Roman"/>
          <w:sz w:val="24"/>
          <w:szCs w:val="24"/>
          <w:lang w:val="en-US"/>
        </w:rPr>
        <w:t>ABBYY</w:t>
      </w:r>
      <w:r w:rsidRPr="0012606A">
        <w:rPr>
          <w:rFonts w:ascii="Times New Roman" w:hAnsi="Times New Roman" w:cs="Times New Roman"/>
          <w:sz w:val="24"/>
          <w:szCs w:val="24"/>
        </w:rPr>
        <w:t xml:space="preserve"> Мониторинг (https://oko.ixora.ru/login) было организовано диагностическое тестирование обучающихся по функциональной грамотности в рамках республиканской системы оценки качества образования.</w:t>
      </w:r>
    </w:p>
    <w:p w:rsidR="006B7403" w:rsidRDefault="00330307" w:rsidP="005F0E97">
      <w:pPr>
        <w:spacing w:after="0" w:line="240" w:lineRule="auto"/>
        <w:ind w:left="0" w:firstLine="284"/>
        <w:jc w:val="both"/>
        <w:rPr>
          <w:rFonts w:ascii="Times New Roman" w:hAnsi="Times New Roman" w:cs="Times New Roman"/>
          <w:sz w:val="24"/>
          <w:szCs w:val="24"/>
        </w:rPr>
      </w:pPr>
      <w:r w:rsidRPr="0012606A">
        <w:rPr>
          <w:rFonts w:ascii="Times New Roman" w:hAnsi="Times New Roman" w:cs="Times New Roman"/>
          <w:sz w:val="24"/>
          <w:szCs w:val="24"/>
        </w:rPr>
        <w:t>Каждая работа состояла из четырех блоков, которые в обязательном порядке включали блоки: математическая грамотность (МА), читательская грамотность (ЧГ), финансовая грамотность (ФН), а четвертый блок включал одно из следующих направлений: естественнонаучная грамотность (ЕГ), глобальные компетенции (ГК) или креативное мышление (КМ).</w:t>
      </w:r>
    </w:p>
    <w:p w:rsidR="00035763" w:rsidRPr="0012606A" w:rsidRDefault="00035763" w:rsidP="005F0E97">
      <w:pPr>
        <w:spacing w:after="0" w:line="240" w:lineRule="auto"/>
        <w:ind w:left="0" w:firstLine="284"/>
        <w:jc w:val="both"/>
        <w:rPr>
          <w:rFonts w:ascii="Times New Roman" w:hAnsi="Times New Roman" w:cs="Times New Roman"/>
          <w:sz w:val="24"/>
          <w:szCs w:val="24"/>
        </w:rPr>
      </w:pPr>
    </w:p>
    <w:p w:rsidR="00035763" w:rsidRPr="00035763" w:rsidRDefault="0093656B" w:rsidP="005F0E97">
      <w:pPr>
        <w:pStyle w:val="a3"/>
        <w:ind w:left="0"/>
        <w:jc w:val="center"/>
        <w:rPr>
          <w:rFonts w:ascii="Times New Roman" w:hAnsi="Times New Roman" w:cs="Times New Roman"/>
          <w:b/>
          <w:sz w:val="24"/>
        </w:rPr>
      </w:pPr>
      <w:r w:rsidRPr="00035763">
        <w:rPr>
          <w:rFonts w:ascii="Times New Roman" w:hAnsi="Times New Roman" w:cs="Times New Roman"/>
          <w:b/>
          <w:sz w:val="24"/>
        </w:rPr>
        <w:t>Результаты выполнения диагностической работ ы по функциональной грамотности</w:t>
      </w:r>
    </w:p>
    <w:p w:rsidR="0012606A" w:rsidRDefault="00035763" w:rsidP="005F0E97">
      <w:pPr>
        <w:pStyle w:val="a3"/>
        <w:ind w:left="0"/>
        <w:jc w:val="center"/>
        <w:rPr>
          <w:rFonts w:ascii="Times New Roman" w:hAnsi="Times New Roman" w:cs="Times New Roman"/>
          <w:b/>
          <w:sz w:val="24"/>
        </w:rPr>
      </w:pPr>
      <w:r>
        <w:rPr>
          <w:rFonts w:ascii="Times New Roman" w:hAnsi="Times New Roman" w:cs="Times New Roman"/>
          <w:b/>
          <w:sz w:val="24"/>
        </w:rPr>
        <w:t xml:space="preserve">по 6 классам </w:t>
      </w:r>
    </w:p>
    <w:p w:rsidR="008A641B" w:rsidRPr="00035763" w:rsidRDefault="008A641B" w:rsidP="005F0E97">
      <w:pPr>
        <w:pStyle w:val="a3"/>
        <w:ind w:left="0"/>
        <w:jc w:val="center"/>
        <w:rPr>
          <w:rFonts w:ascii="Times New Roman" w:hAnsi="Times New Roman" w:cs="Times New Roman"/>
          <w:b/>
          <w:sz w:val="24"/>
        </w:rPr>
      </w:pPr>
    </w:p>
    <w:tbl>
      <w:tblPr>
        <w:tblStyle w:val="TableGrid"/>
        <w:tblW w:w="10532" w:type="dxa"/>
        <w:tblInd w:w="-48" w:type="dxa"/>
        <w:tblCellMar>
          <w:top w:w="74" w:type="dxa"/>
          <w:right w:w="44" w:type="dxa"/>
        </w:tblCellMar>
        <w:tblLook w:val="04A0" w:firstRow="1" w:lastRow="0" w:firstColumn="1" w:lastColumn="0" w:noHBand="0" w:noVBand="1"/>
      </w:tblPr>
      <w:tblGrid>
        <w:gridCol w:w="2310"/>
        <w:gridCol w:w="951"/>
        <w:gridCol w:w="1176"/>
        <w:gridCol w:w="788"/>
        <w:gridCol w:w="788"/>
        <w:gridCol w:w="788"/>
        <w:gridCol w:w="788"/>
        <w:gridCol w:w="788"/>
        <w:gridCol w:w="788"/>
        <w:gridCol w:w="1367"/>
      </w:tblGrid>
      <w:tr w:rsidR="008C30D7" w:rsidRPr="0012606A" w:rsidTr="005F0E97">
        <w:trPr>
          <w:trHeight w:val="453"/>
        </w:trPr>
        <w:tc>
          <w:tcPr>
            <w:tcW w:w="2310" w:type="dxa"/>
            <w:vMerge w:val="restart"/>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EA5A04"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В среднем по ОО</w:t>
            </w:r>
          </w:p>
        </w:tc>
        <w:tc>
          <w:tcPr>
            <w:tcW w:w="951" w:type="dxa"/>
            <w:vMerge w:val="restart"/>
            <w:tcBorders>
              <w:top w:val="single" w:sz="5" w:space="0" w:color="696969"/>
              <w:left w:val="single" w:sz="5" w:space="0" w:color="696969"/>
              <w:right w:val="single" w:sz="5" w:space="0" w:color="696969"/>
            </w:tcBorders>
            <w:shd w:val="clear" w:color="auto" w:fill="auto"/>
          </w:tcPr>
          <w:p w:rsidR="008C30D7" w:rsidRPr="0012606A" w:rsidRDefault="008C30D7" w:rsidP="005F0E97">
            <w:pPr>
              <w:spacing w:after="0"/>
              <w:ind w:left="0" w:right="0" w:firstLine="0"/>
              <w:rPr>
                <w:rFonts w:ascii="Times New Roman" w:hAnsi="Times New Roman" w:cs="Times New Roman"/>
                <w:sz w:val="24"/>
                <w:szCs w:val="24"/>
              </w:rPr>
            </w:pPr>
            <w:r w:rsidRPr="0012606A">
              <w:rPr>
                <w:rFonts w:ascii="Times New Roman" w:hAnsi="Times New Roman" w:cs="Times New Roman"/>
                <w:sz w:val="24"/>
                <w:szCs w:val="24"/>
              </w:rPr>
              <w:t>Числен</w:t>
            </w:r>
          </w:p>
          <w:p w:rsidR="008C30D7" w:rsidRPr="0012606A" w:rsidRDefault="008C30D7" w:rsidP="005F0E97">
            <w:pPr>
              <w:spacing w:after="0"/>
              <w:ind w:left="0" w:right="0" w:firstLine="0"/>
              <w:rPr>
                <w:rFonts w:ascii="Times New Roman" w:hAnsi="Times New Roman" w:cs="Times New Roman"/>
                <w:sz w:val="24"/>
                <w:szCs w:val="24"/>
              </w:rPr>
            </w:pPr>
            <w:proofErr w:type="spellStart"/>
            <w:r w:rsidRPr="0012606A">
              <w:rPr>
                <w:rFonts w:ascii="Times New Roman" w:hAnsi="Times New Roman" w:cs="Times New Roman"/>
                <w:sz w:val="24"/>
                <w:szCs w:val="24"/>
              </w:rPr>
              <w:t>ность</w:t>
            </w:r>
            <w:proofErr w:type="spellEnd"/>
          </w:p>
        </w:tc>
        <w:tc>
          <w:tcPr>
            <w:tcW w:w="1176" w:type="dxa"/>
            <w:vMerge w:val="restart"/>
            <w:tcBorders>
              <w:top w:val="single" w:sz="5" w:space="0" w:color="696969"/>
              <w:left w:val="single" w:sz="5" w:space="0" w:color="696969"/>
              <w:bottom w:val="single" w:sz="5" w:space="0" w:color="696969"/>
              <w:right w:val="single" w:sz="5" w:space="0" w:color="696969"/>
            </w:tcBorders>
            <w:shd w:val="clear" w:color="auto" w:fill="auto"/>
          </w:tcPr>
          <w:p w:rsidR="008C30D7" w:rsidRPr="0012606A" w:rsidRDefault="008C30D7" w:rsidP="005F0E97">
            <w:pPr>
              <w:spacing w:after="0"/>
              <w:ind w:left="0" w:right="0" w:firstLine="0"/>
              <w:rPr>
                <w:rFonts w:ascii="Times New Roman" w:hAnsi="Times New Roman" w:cs="Times New Roman"/>
                <w:sz w:val="24"/>
                <w:szCs w:val="24"/>
              </w:rPr>
            </w:pPr>
            <w:r w:rsidRPr="0012606A">
              <w:rPr>
                <w:rFonts w:ascii="Times New Roman" w:hAnsi="Times New Roman" w:cs="Times New Roman"/>
                <w:sz w:val="24"/>
                <w:szCs w:val="24"/>
              </w:rPr>
              <w:t>Общий балл</w:t>
            </w:r>
          </w:p>
          <w:p w:rsidR="008C30D7" w:rsidRPr="0012606A" w:rsidRDefault="008C30D7" w:rsidP="005F0E97">
            <w:pPr>
              <w:spacing w:after="0"/>
              <w:ind w:left="0" w:right="0" w:firstLine="0"/>
              <w:rPr>
                <w:rFonts w:ascii="Times New Roman" w:hAnsi="Times New Roman" w:cs="Times New Roman"/>
                <w:sz w:val="24"/>
                <w:szCs w:val="24"/>
              </w:rPr>
            </w:pPr>
            <w:r w:rsidRPr="0012606A">
              <w:rPr>
                <w:rFonts w:ascii="Times New Roman" w:hAnsi="Times New Roman" w:cs="Times New Roman"/>
                <w:sz w:val="24"/>
                <w:szCs w:val="24"/>
              </w:rPr>
              <w:t>% от макс. балла</w:t>
            </w:r>
          </w:p>
        </w:tc>
        <w:tc>
          <w:tcPr>
            <w:tcW w:w="788" w:type="dxa"/>
            <w:tcBorders>
              <w:top w:val="single" w:sz="5" w:space="0" w:color="696969"/>
              <w:left w:val="single" w:sz="5" w:space="0" w:color="696969"/>
              <w:bottom w:val="single" w:sz="5" w:space="0" w:color="696969"/>
              <w:right w:val="nil"/>
            </w:tcBorders>
            <w:shd w:val="clear" w:color="auto" w:fill="auto"/>
          </w:tcPr>
          <w:p w:rsidR="008C30D7" w:rsidRPr="0012606A" w:rsidRDefault="008C30D7" w:rsidP="005F0E97">
            <w:pPr>
              <w:spacing w:after="160"/>
              <w:ind w:left="0" w:right="0" w:firstLine="0"/>
              <w:rPr>
                <w:rFonts w:ascii="Times New Roman" w:hAnsi="Times New Roman" w:cs="Times New Roman"/>
                <w:sz w:val="24"/>
                <w:szCs w:val="24"/>
              </w:rPr>
            </w:pPr>
          </w:p>
        </w:tc>
        <w:tc>
          <w:tcPr>
            <w:tcW w:w="3152" w:type="dxa"/>
            <w:gridSpan w:val="4"/>
            <w:tcBorders>
              <w:top w:val="single" w:sz="5" w:space="0" w:color="696969"/>
              <w:left w:val="nil"/>
              <w:bottom w:val="single" w:sz="5" w:space="0" w:color="696969"/>
              <w:right w:val="nil"/>
            </w:tcBorders>
            <w:shd w:val="clear" w:color="auto" w:fill="auto"/>
          </w:tcPr>
          <w:p w:rsidR="008C30D7" w:rsidRPr="0012606A" w:rsidRDefault="008C30D7" w:rsidP="005F0E97">
            <w:pPr>
              <w:spacing w:after="0"/>
              <w:ind w:left="0" w:right="0" w:firstLine="0"/>
              <w:jc w:val="both"/>
              <w:rPr>
                <w:rFonts w:ascii="Times New Roman" w:hAnsi="Times New Roman" w:cs="Times New Roman"/>
                <w:sz w:val="24"/>
                <w:szCs w:val="24"/>
              </w:rPr>
            </w:pPr>
            <w:r w:rsidRPr="0012606A">
              <w:rPr>
                <w:rFonts w:ascii="Times New Roman" w:hAnsi="Times New Roman" w:cs="Times New Roman"/>
                <w:sz w:val="24"/>
                <w:szCs w:val="24"/>
              </w:rPr>
              <w:t>Результаты по от дельным областям ФГ % от макс. балла по данной области ФГ</w:t>
            </w:r>
          </w:p>
        </w:tc>
        <w:tc>
          <w:tcPr>
            <w:tcW w:w="788" w:type="dxa"/>
            <w:tcBorders>
              <w:top w:val="single" w:sz="5" w:space="0" w:color="696969"/>
              <w:left w:val="nil"/>
              <w:bottom w:val="single" w:sz="5" w:space="0" w:color="696969"/>
              <w:right w:val="single" w:sz="5" w:space="0" w:color="696969"/>
            </w:tcBorders>
            <w:shd w:val="clear" w:color="auto" w:fill="auto"/>
          </w:tcPr>
          <w:p w:rsidR="008C30D7" w:rsidRPr="0012606A" w:rsidRDefault="008C30D7" w:rsidP="005F0E97">
            <w:pPr>
              <w:spacing w:after="160"/>
              <w:ind w:left="0" w:right="0" w:firstLine="0"/>
              <w:rPr>
                <w:rFonts w:ascii="Times New Roman" w:hAnsi="Times New Roman" w:cs="Times New Roman"/>
                <w:sz w:val="24"/>
                <w:szCs w:val="24"/>
              </w:rPr>
            </w:pPr>
          </w:p>
        </w:tc>
        <w:tc>
          <w:tcPr>
            <w:tcW w:w="1367" w:type="dxa"/>
            <w:vMerge w:val="restart"/>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spacing w:after="0"/>
              <w:ind w:left="0" w:right="23" w:firstLine="0"/>
              <w:rPr>
                <w:rFonts w:ascii="Times New Roman" w:hAnsi="Times New Roman" w:cs="Times New Roman"/>
                <w:sz w:val="24"/>
                <w:szCs w:val="24"/>
              </w:rPr>
            </w:pPr>
            <w:r w:rsidRPr="0012606A">
              <w:rPr>
                <w:rFonts w:ascii="Times New Roman" w:hAnsi="Times New Roman" w:cs="Times New Roman"/>
                <w:sz w:val="24"/>
                <w:szCs w:val="24"/>
              </w:rPr>
              <w:t>Процент учащихся, достигших базового уровня ФГ</w:t>
            </w:r>
          </w:p>
        </w:tc>
      </w:tr>
      <w:tr w:rsidR="008C30D7" w:rsidRPr="0012606A" w:rsidTr="005F0E97">
        <w:trPr>
          <w:trHeight w:val="94"/>
        </w:trPr>
        <w:tc>
          <w:tcPr>
            <w:tcW w:w="2310" w:type="dxa"/>
            <w:vMerge/>
            <w:tcBorders>
              <w:top w:val="nil"/>
              <w:left w:val="single" w:sz="5" w:space="0" w:color="696969"/>
              <w:bottom w:val="single" w:sz="5" w:space="0" w:color="696969"/>
              <w:right w:val="single" w:sz="5" w:space="0" w:color="696969"/>
            </w:tcBorders>
            <w:shd w:val="clear" w:color="auto" w:fill="auto"/>
          </w:tcPr>
          <w:p w:rsidR="008C30D7" w:rsidRPr="0012606A" w:rsidRDefault="008C30D7" w:rsidP="005F0E97">
            <w:pPr>
              <w:spacing w:after="160"/>
              <w:ind w:left="0" w:right="0" w:firstLine="0"/>
              <w:rPr>
                <w:rFonts w:ascii="Times New Roman" w:hAnsi="Times New Roman" w:cs="Times New Roman"/>
                <w:sz w:val="24"/>
                <w:szCs w:val="24"/>
              </w:rPr>
            </w:pPr>
          </w:p>
        </w:tc>
        <w:tc>
          <w:tcPr>
            <w:tcW w:w="0" w:type="auto"/>
            <w:vMerge/>
            <w:tcBorders>
              <w:left w:val="single" w:sz="5" w:space="0" w:color="696969"/>
              <w:bottom w:val="single" w:sz="5" w:space="0" w:color="696969"/>
              <w:right w:val="single" w:sz="5" w:space="0" w:color="696969"/>
            </w:tcBorders>
            <w:shd w:val="clear" w:color="auto" w:fill="auto"/>
          </w:tcPr>
          <w:p w:rsidR="008C30D7" w:rsidRPr="0012606A" w:rsidRDefault="008C30D7" w:rsidP="005F0E97">
            <w:pPr>
              <w:spacing w:after="160"/>
              <w:ind w:left="0" w:right="0" w:firstLine="0"/>
              <w:rPr>
                <w:rFonts w:ascii="Times New Roman" w:hAnsi="Times New Roman" w:cs="Times New Roman"/>
                <w:sz w:val="24"/>
                <w:szCs w:val="24"/>
              </w:rPr>
            </w:pPr>
          </w:p>
        </w:tc>
        <w:tc>
          <w:tcPr>
            <w:tcW w:w="1176" w:type="dxa"/>
            <w:vMerge/>
            <w:tcBorders>
              <w:top w:val="nil"/>
              <w:left w:val="single" w:sz="5" w:space="0" w:color="696969"/>
              <w:bottom w:val="single" w:sz="5" w:space="0" w:color="696969"/>
              <w:right w:val="single" w:sz="5" w:space="0" w:color="696969"/>
            </w:tcBorders>
            <w:shd w:val="clear" w:color="auto" w:fill="auto"/>
          </w:tcPr>
          <w:p w:rsidR="008C30D7" w:rsidRPr="0012606A" w:rsidRDefault="008C30D7" w:rsidP="005F0E97">
            <w:pPr>
              <w:spacing w:after="160"/>
              <w:ind w:left="0" w:right="0" w:firstLine="0"/>
              <w:rPr>
                <w:rFonts w:ascii="Times New Roman" w:hAnsi="Times New Roman" w:cs="Times New Roman"/>
                <w:sz w:val="24"/>
                <w:szCs w:val="24"/>
              </w:rPr>
            </w:pP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93656B"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Г</w:t>
            </w:r>
            <w:r w:rsidR="008C30D7" w:rsidRPr="0012606A">
              <w:rPr>
                <w:rFonts w:ascii="Times New Roman" w:hAnsi="Times New Roman" w:cs="Times New Roman"/>
                <w:sz w:val="24"/>
                <w:szCs w:val="24"/>
              </w:rPr>
              <w:t>К</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spacing w:after="0"/>
              <w:ind w:left="0" w:right="1" w:firstLine="0"/>
              <w:jc w:val="center"/>
              <w:rPr>
                <w:rFonts w:ascii="Times New Roman" w:hAnsi="Times New Roman" w:cs="Times New Roman"/>
                <w:sz w:val="24"/>
                <w:szCs w:val="24"/>
              </w:rPr>
            </w:pPr>
            <w:r w:rsidRPr="0012606A">
              <w:rPr>
                <w:rFonts w:ascii="Times New Roman" w:hAnsi="Times New Roman" w:cs="Times New Roman"/>
                <w:sz w:val="24"/>
                <w:szCs w:val="24"/>
              </w:rPr>
              <w:t>ЕГ</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КМ</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МА</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ФН</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spacing w:after="0"/>
              <w:ind w:left="0" w:right="1" w:firstLine="0"/>
              <w:jc w:val="center"/>
              <w:rPr>
                <w:rFonts w:ascii="Times New Roman" w:hAnsi="Times New Roman" w:cs="Times New Roman"/>
                <w:sz w:val="24"/>
                <w:szCs w:val="24"/>
              </w:rPr>
            </w:pPr>
            <w:r w:rsidRPr="0012606A">
              <w:rPr>
                <w:rFonts w:ascii="Times New Roman" w:hAnsi="Times New Roman" w:cs="Times New Roman"/>
                <w:sz w:val="24"/>
                <w:szCs w:val="24"/>
              </w:rPr>
              <w:t>ЧГ</w:t>
            </w:r>
          </w:p>
        </w:tc>
        <w:tc>
          <w:tcPr>
            <w:tcW w:w="1367" w:type="dxa"/>
            <w:vMerge/>
            <w:tcBorders>
              <w:top w:val="nil"/>
              <w:left w:val="single" w:sz="5" w:space="0" w:color="696969"/>
              <w:bottom w:val="single" w:sz="5" w:space="0" w:color="696969"/>
              <w:right w:val="single" w:sz="5" w:space="0" w:color="696969"/>
            </w:tcBorders>
            <w:shd w:val="clear" w:color="auto" w:fill="auto"/>
          </w:tcPr>
          <w:p w:rsidR="008C30D7" w:rsidRPr="0012606A" w:rsidRDefault="008C30D7" w:rsidP="005F0E97">
            <w:pPr>
              <w:spacing w:after="160"/>
              <w:ind w:left="0" w:right="0" w:firstLine="0"/>
              <w:rPr>
                <w:rFonts w:ascii="Times New Roman" w:hAnsi="Times New Roman" w:cs="Times New Roman"/>
                <w:sz w:val="24"/>
                <w:szCs w:val="24"/>
              </w:rPr>
            </w:pPr>
          </w:p>
        </w:tc>
      </w:tr>
      <w:tr w:rsidR="008C30D7" w:rsidRPr="0012606A" w:rsidTr="008A641B">
        <w:trPr>
          <w:trHeight w:val="373"/>
        </w:trPr>
        <w:tc>
          <w:tcPr>
            <w:tcW w:w="2310"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ind w:left="0" w:right="0" w:firstLine="0"/>
              <w:rPr>
                <w:rFonts w:ascii="Times New Roman" w:hAnsi="Times New Roman" w:cs="Times New Roman"/>
                <w:color w:val="auto"/>
                <w:sz w:val="24"/>
                <w:szCs w:val="24"/>
              </w:rPr>
            </w:pPr>
            <w:r w:rsidRPr="0012606A">
              <w:rPr>
                <w:rFonts w:ascii="Times New Roman" w:hAnsi="Times New Roman" w:cs="Times New Roman"/>
                <w:color w:val="auto"/>
                <w:sz w:val="24"/>
                <w:szCs w:val="24"/>
              </w:rPr>
              <w:t>СОШ</w:t>
            </w:r>
            <w:r w:rsidR="00330307" w:rsidRPr="0012606A">
              <w:rPr>
                <w:rFonts w:ascii="Times New Roman" w:hAnsi="Times New Roman" w:cs="Times New Roman"/>
                <w:color w:val="auto"/>
                <w:sz w:val="24"/>
                <w:szCs w:val="24"/>
              </w:rPr>
              <w:t xml:space="preserve"> </w:t>
            </w:r>
            <w:r w:rsidR="0093656B" w:rsidRPr="0012606A">
              <w:rPr>
                <w:rFonts w:ascii="Times New Roman" w:hAnsi="Times New Roman" w:cs="Times New Roman"/>
                <w:color w:val="auto"/>
                <w:sz w:val="24"/>
                <w:szCs w:val="24"/>
              </w:rPr>
              <w:t>№</w:t>
            </w:r>
            <w:r w:rsidRPr="0012606A">
              <w:rPr>
                <w:rFonts w:ascii="Times New Roman" w:hAnsi="Times New Roman" w:cs="Times New Roman"/>
                <w:color w:val="auto"/>
                <w:sz w:val="24"/>
                <w:szCs w:val="24"/>
              </w:rPr>
              <w:t>1</w:t>
            </w:r>
          </w:p>
        </w:tc>
        <w:tc>
          <w:tcPr>
            <w:tcW w:w="951" w:type="dxa"/>
            <w:tcBorders>
              <w:top w:val="single" w:sz="5" w:space="0" w:color="696969"/>
              <w:left w:val="single" w:sz="5" w:space="0" w:color="696969"/>
              <w:bottom w:val="single" w:sz="5" w:space="0" w:color="696969"/>
              <w:right w:val="single" w:sz="5" w:space="0" w:color="696969"/>
            </w:tcBorders>
            <w:shd w:val="clear" w:color="auto" w:fill="auto"/>
          </w:tcPr>
          <w:p w:rsidR="008C30D7" w:rsidRPr="0012606A" w:rsidRDefault="008C30D7" w:rsidP="005F0E97">
            <w:pPr>
              <w:spacing w:before="240"/>
              <w:ind w:left="0" w:right="0" w:firstLine="0"/>
              <w:jc w:val="center"/>
              <w:rPr>
                <w:rFonts w:ascii="Times New Roman" w:hAnsi="Times New Roman" w:cs="Times New Roman"/>
                <w:color w:val="auto"/>
                <w:sz w:val="24"/>
                <w:szCs w:val="24"/>
              </w:rPr>
            </w:pPr>
            <w:r w:rsidRPr="0012606A">
              <w:rPr>
                <w:rFonts w:ascii="Times New Roman" w:hAnsi="Times New Roman" w:cs="Times New Roman"/>
                <w:color w:val="auto"/>
                <w:sz w:val="24"/>
                <w:szCs w:val="24"/>
              </w:rPr>
              <w:t>40</w:t>
            </w:r>
          </w:p>
        </w:tc>
        <w:tc>
          <w:tcPr>
            <w:tcW w:w="1176"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035763" w:rsidRDefault="008C30D7" w:rsidP="005F0E97">
            <w:pPr>
              <w:ind w:left="0" w:right="0" w:firstLine="0"/>
              <w:jc w:val="center"/>
              <w:rPr>
                <w:rFonts w:ascii="Times New Roman" w:hAnsi="Times New Roman" w:cs="Times New Roman"/>
                <w:color w:val="auto"/>
                <w:sz w:val="24"/>
                <w:szCs w:val="24"/>
              </w:rPr>
            </w:pPr>
            <w:r w:rsidRPr="00035763">
              <w:rPr>
                <w:rFonts w:ascii="Times New Roman" w:hAnsi="Times New Roman" w:cs="Times New Roman"/>
                <w:color w:val="auto"/>
                <w:sz w:val="24"/>
                <w:szCs w:val="24"/>
              </w:rPr>
              <w:t>56</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035763" w:rsidRDefault="008C30D7" w:rsidP="005F0E97">
            <w:pPr>
              <w:ind w:left="0" w:right="0" w:firstLine="0"/>
              <w:jc w:val="center"/>
              <w:rPr>
                <w:rFonts w:ascii="Times New Roman" w:hAnsi="Times New Roman" w:cs="Times New Roman"/>
                <w:color w:val="auto"/>
                <w:sz w:val="24"/>
                <w:szCs w:val="24"/>
              </w:rPr>
            </w:pPr>
            <w:r w:rsidRPr="00035763">
              <w:rPr>
                <w:rFonts w:ascii="Times New Roman" w:hAnsi="Times New Roman" w:cs="Times New Roman"/>
                <w:color w:val="auto"/>
                <w:sz w:val="24"/>
                <w:szCs w:val="24"/>
              </w:rPr>
              <w:t>58</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035763" w:rsidRDefault="008C30D7" w:rsidP="005F0E97">
            <w:pPr>
              <w:ind w:left="0" w:right="0" w:firstLine="0"/>
              <w:jc w:val="center"/>
              <w:rPr>
                <w:rFonts w:ascii="Times New Roman" w:hAnsi="Times New Roman" w:cs="Times New Roman"/>
                <w:color w:val="auto"/>
                <w:sz w:val="24"/>
                <w:szCs w:val="24"/>
              </w:rPr>
            </w:pPr>
            <w:r w:rsidRPr="00035763">
              <w:rPr>
                <w:rFonts w:ascii="Times New Roman" w:hAnsi="Times New Roman" w:cs="Times New Roman"/>
                <w:color w:val="auto"/>
                <w:sz w:val="24"/>
                <w:szCs w:val="24"/>
              </w:rPr>
              <w:t>44</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035763" w:rsidRDefault="008C30D7" w:rsidP="005F0E97">
            <w:pPr>
              <w:ind w:left="0" w:right="0" w:firstLine="0"/>
              <w:jc w:val="center"/>
              <w:rPr>
                <w:rFonts w:ascii="Times New Roman" w:hAnsi="Times New Roman" w:cs="Times New Roman"/>
                <w:color w:val="auto"/>
                <w:sz w:val="24"/>
                <w:szCs w:val="24"/>
              </w:rPr>
            </w:pPr>
            <w:r w:rsidRPr="00035763">
              <w:rPr>
                <w:rFonts w:ascii="Times New Roman" w:hAnsi="Times New Roman" w:cs="Times New Roman"/>
                <w:color w:val="auto"/>
                <w:sz w:val="24"/>
                <w:szCs w:val="24"/>
              </w:rPr>
              <w:t>43</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035763" w:rsidRDefault="008C30D7" w:rsidP="005F0E97">
            <w:pPr>
              <w:ind w:left="0" w:right="0" w:firstLine="0"/>
              <w:jc w:val="center"/>
              <w:rPr>
                <w:rFonts w:ascii="Times New Roman" w:hAnsi="Times New Roman" w:cs="Times New Roman"/>
                <w:color w:val="auto"/>
                <w:sz w:val="24"/>
                <w:szCs w:val="24"/>
              </w:rPr>
            </w:pPr>
            <w:r w:rsidRPr="00035763">
              <w:rPr>
                <w:rFonts w:ascii="Times New Roman" w:hAnsi="Times New Roman" w:cs="Times New Roman"/>
                <w:color w:val="auto"/>
                <w:sz w:val="24"/>
                <w:szCs w:val="24"/>
              </w:rPr>
              <w:t>49</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035763" w:rsidRDefault="008C30D7" w:rsidP="005F0E97">
            <w:pPr>
              <w:ind w:left="0" w:right="0" w:firstLine="0"/>
              <w:jc w:val="center"/>
              <w:rPr>
                <w:rFonts w:ascii="Times New Roman" w:hAnsi="Times New Roman" w:cs="Times New Roman"/>
                <w:color w:val="auto"/>
                <w:sz w:val="24"/>
                <w:szCs w:val="24"/>
              </w:rPr>
            </w:pPr>
            <w:r w:rsidRPr="00035763">
              <w:rPr>
                <w:rFonts w:ascii="Times New Roman" w:hAnsi="Times New Roman" w:cs="Times New Roman"/>
                <w:color w:val="auto"/>
                <w:sz w:val="24"/>
                <w:szCs w:val="24"/>
              </w:rPr>
              <w:t>68</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035763" w:rsidRDefault="008C30D7" w:rsidP="005F0E97">
            <w:pPr>
              <w:ind w:left="0" w:right="0" w:firstLine="0"/>
              <w:jc w:val="center"/>
              <w:rPr>
                <w:rFonts w:ascii="Times New Roman" w:hAnsi="Times New Roman" w:cs="Times New Roman"/>
                <w:color w:val="auto"/>
                <w:sz w:val="24"/>
                <w:szCs w:val="24"/>
              </w:rPr>
            </w:pPr>
            <w:r w:rsidRPr="00035763">
              <w:rPr>
                <w:rFonts w:ascii="Times New Roman" w:hAnsi="Times New Roman" w:cs="Times New Roman"/>
                <w:color w:val="auto"/>
                <w:sz w:val="24"/>
                <w:szCs w:val="24"/>
              </w:rPr>
              <w:t>56</w:t>
            </w:r>
          </w:p>
        </w:tc>
        <w:tc>
          <w:tcPr>
            <w:tcW w:w="1367"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035763" w:rsidRDefault="008C30D7" w:rsidP="005F0E97">
            <w:pPr>
              <w:ind w:left="0" w:right="0" w:firstLine="0"/>
              <w:jc w:val="center"/>
              <w:rPr>
                <w:rFonts w:ascii="Times New Roman" w:hAnsi="Times New Roman" w:cs="Times New Roman"/>
                <w:color w:val="auto"/>
                <w:sz w:val="24"/>
                <w:szCs w:val="24"/>
              </w:rPr>
            </w:pPr>
            <w:r w:rsidRPr="00035763">
              <w:rPr>
                <w:rFonts w:ascii="Times New Roman" w:hAnsi="Times New Roman" w:cs="Times New Roman"/>
                <w:color w:val="auto"/>
                <w:sz w:val="24"/>
                <w:szCs w:val="24"/>
              </w:rPr>
              <w:t>100.0</w:t>
            </w:r>
          </w:p>
        </w:tc>
      </w:tr>
      <w:tr w:rsidR="008C30D7" w:rsidRPr="0012606A" w:rsidTr="005F0E97">
        <w:trPr>
          <w:trHeight w:val="453"/>
        </w:trPr>
        <w:tc>
          <w:tcPr>
            <w:tcW w:w="2310"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93656B" w:rsidP="005F0E97">
            <w:pPr>
              <w:ind w:left="0" w:right="0" w:firstLine="0"/>
              <w:rPr>
                <w:rFonts w:ascii="Times New Roman" w:hAnsi="Times New Roman" w:cs="Times New Roman"/>
                <w:color w:val="auto"/>
                <w:sz w:val="24"/>
                <w:szCs w:val="24"/>
              </w:rPr>
            </w:pPr>
            <w:r w:rsidRPr="0012606A">
              <w:rPr>
                <w:rFonts w:ascii="Times New Roman" w:hAnsi="Times New Roman" w:cs="Times New Roman"/>
                <w:color w:val="auto"/>
                <w:sz w:val="24"/>
                <w:szCs w:val="24"/>
              </w:rPr>
              <w:t>Тат</w:t>
            </w:r>
            <w:r w:rsidR="00EA5A04" w:rsidRPr="0012606A">
              <w:rPr>
                <w:rFonts w:ascii="Times New Roman" w:hAnsi="Times New Roman" w:cs="Times New Roman"/>
                <w:color w:val="auto"/>
                <w:sz w:val="24"/>
                <w:szCs w:val="24"/>
              </w:rPr>
              <w:t>арская</w:t>
            </w:r>
            <w:r w:rsidR="00330307" w:rsidRPr="0012606A">
              <w:rPr>
                <w:rFonts w:ascii="Times New Roman" w:hAnsi="Times New Roman" w:cs="Times New Roman"/>
                <w:color w:val="auto"/>
                <w:sz w:val="24"/>
                <w:szCs w:val="24"/>
              </w:rPr>
              <w:t xml:space="preserve"> г</w:t>
            </w:r>
            <w:r w:rsidR="008C30D7" w:rsidRPr="0012606A">
              <w:rPr>
                <w:rFonts w:ascii="Times New Roman" w:hAnsi="Times New Roman" w:cs="Times New Roman"/>
                <w:color w:val="auto"/>
                <w:sz w:val="24"/>
                <w:szCs w:val="24"/>
              </w:rPr>
              <w:t>им</w:t>
            </w:r>
            <w:r w:rsidR="00EA5A04" w:rsidRPr="0012606A">
              <w:rPr>
                <w:rFonts w:ascii="Times New Roman" w:hAnsi="Times New Roman" w:cs="Times New Roman"/>
                <w:color w:val="auto"/>
                <w:sz w:val="24"/>
                <w:szCs w:val="24"/>
              </w:rPr>
              <w:t>назия</w:t>
            </w:r>
          </w:p>
        </w:tc>
        <w:tc>
          <w:tcPr>
            <w:tcW w:w="951" w:type="dxa"/>
            <w:tcBorders>
              <w:top w:val="single" w:sz="5" w:space="0" w:color="696969"/>
              <w:left w:val="single" w:sz="5" w:space="0" w:color="696969"/>
              <w:bottom w:val="single" w:sz="5" w:space="0" w:color="696969"/>
              <w:right w:val="single" w:sz="5" w:space="0" w:color="696969"/>
            </w:tcBorders>
            <w:shd w:val="clear" w:color="auto" w:fill="auto"/>
          </w:tcPr>
          <w:p w:rsidR="008C30D7" w:rsidRPr="0012606A" w:rsidRDefault="008C30D7" w:rsidP="005F0E97">
            <w:pPr>
              <w:ind w:left="0" w:right="0" w:firstLine="0"/>
              <w:jc w:val="center"/>
              <w:rPr>
                <w:rFonts w:ascii="Times New Roman" w:hAnsi="Times New Roman" w:cs="Times New Roman"/>
                <w:color w:val="auto"/>
                <w:sz w:val="24"/>
                <w:szCs w:val="24"/>
              </w:rPr>
            </w:pPr>
            <w:r w:rsidRPr="0012606A">
              <w:rPr>
                <w:rFonts w:ascii="Times New Roman" w:hAnsi="Times New Roman" w:cs="Times New Roman"/>
                <w:color w:val="auto"/>
                <w:sz w:val="24"/>
                <w:szCs w:val="24"/>
              </w:rPr>
              <w:t>39</w:t>
            </w:r>
          </w:p>
        </w:tc>
        <w:tc>
          <w:tcPr>
            <w:tcW w:w="1176"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ind w:left="0" w:right="0" w:firstLine="0"/>
              <w:jc w:val="center"/>
              <w:rPr>
                <w:rFonts w:ascii="Times New Roman" w:hAnsi="Times New Roman" w:cs="Times New Roman"/>
                <w:color w:val="auto"/>
                <w:sz w:val="24"/>
                <w:szCs w:val="24"/>
              </w:rPr>
            </w:pPr>
            <w:r w:rsidRPr="0012606A">
              <w:rPr>
                <w:rFonts w:ascii="Times New Roman" w:hAnsi="Times New Roman" w:cs="Times New Roman"/>
                <w:color w:val="auto"/>
                <w:sz w:val="24"/>
                <w:szCs w:val="24"/>
              </w:rPr>
              <w:t>34</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ind w:left="0" w:right="0" w:firstLine="0"/>
              <w:jc w:val="center"/>
              <w:rPr>
                <w:rFonts w:ascii="Times New Roman" w:hAnsi="Times New Roman" w:cs="Times New Roman"/>
                <w:color w:val="auto"/>
                <w:sz w:val="24"/>
                <w:szCs w:val="24"/>
              </w:rPr>
            </w:pPr>
            <w:r w:rsidRPr="0012606A">
              <w:rPr>
                <w:rFonts w:ascii="Times New Roman" w:hAnsi="Times New Roman" w:cs="Times New Roman"/>
                <w:color w:val="auto"/>
                <w:sz w:val="24"/>
                <w:szCs w:val="24"/>
              </w:rPr>
              <w:t>43</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ind w:left="0" w:right="0" w:firstLine="0"/>
              <w:jc w:val="center"/>
              <w:rPr>
                <w:rFonts w:ascii="Times New Roman" w:hAnsi="Times New Roman" w:cs="Times New Roman"/>
                <w:color w:val="auto"/>
                <w:sz w:val="24"/>
                <w:szCs w:val="24"/>
              </w:rPr>
            </w:pPr>
            <w:r w:rsidRPr="0012606A">
              <w:rPr>
                <w:rFonts w:ascii="Times New Roman" w:hAnsi="Times New Roman" w:cs="Times New Roman"/>
                <w:color w:val="auto"/>
                <w:sz w:val="24"/>
                <w:szCs w:val="24"/>
              </w:rPr>
              <w:t>24</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ind w:left="0" w:right="0" w:firstLine="0"/>
              <w:jc w:val="center"/>
              <w:rPr>
                <w:rFonts w:ascii="Times New Roman" w:hAnsi="Times New Roman" w:cs="Times New Roman"/>
                <w:color w:val="auto"/>
                <w:sz w:val="24"/>
                <w:szCs w:val="24"/>
              </w:rPr>
            </w:pPr>
            <w:r w:rsidRPr="0012606A">
              <w:rPr>
                <w:rFonts w:ascii="Times New Roman" w:hAnsi="Times New Roman" w:cs="Times New Roman"/>
                <w:color w:val="auto"/>
                <w:sz w:val="24"/>
                <w:szCs w:val="24"/>
              </w:rPr>
              <w:t>42</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ind w:left="0" w:right="0" w:firstLine="0"/>
              <w:jc w:val="center"/>
              <w:rPr>
                <w:rFonts w:ascii="Times New Roman" w:hAnsi="Times New Roman" w:cs="Times New Roman"/>
                <w:color w:val="auto"/>
                <w:sz w:val="24"/>
                <w:szCs w:val="24"/>
              </w:rPr>
            </w:pPr>
            <w:r w:rsidRPr="0012606A">
              <w:rPr>
                <w:rFonts w:ascii="Times New Roman" w:hAnsi="Times New Roman" w:cs="Times New Roman"/>
                <w:color w:val="auto"/>
                <w:sz w:val="24"/>
                <w:szCs w:val="24"/>
              </w:rPr>
              <w:t>26</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ind w:left="0" w:right="0" w:firstLine="0"/>
              <w:jc w:val="center"/>
              <w:rPr>
                <w:rFonts w:ascii="Times New Roman" w:hAnsi="Times New Roman" w:cs="Times New Roman"/>
                <w:color w:val="auto"/>
                <w:sz w:val="24"/>
                <w:szCs w:val="24"/>
              </w:rPr>
            </w:pPr>
            <w:r w:rsidRPr="0012606A">
              <w:rPr>
                <w:rFonts w:ascii="Times New Roman" w:hAnsi="Times New Roman" w:cs="Times New Roman"/>
                <w:color w:val="auto"/>
                <w:sz w:val="24"/>
                <w:szCs w:val="24"/>
              </w:rPr>
              <w:t>39</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ind w:left="0" w:right="0" w:firstLine="0"/>
              <w:jc w:val="center"/>
              <w:rPr>
                <w:rFonts w:ascii="Times New Roman" w:hAnsi="Times New Roman" w:cs="Times New Roman"/>
                <w:color w:val="auto"/>
                <w:sz w:val="24"/>
                <w:szCs w:val="24"/>
              </w:rPr>
            </w:pPr>
            <w:r w:rsidRPr="0012606A">
              <w:rPr>
                <w:rFonts w:ascii="Times New Roman" w:hAnsi="Times New Roman" w:cs="Times New Roman"/>
                <w:color w:val="auto"/>
                <w:sz w:val="24"/>
                <w:szCs w:val="24"/>
              </w:rPr>
              <w:t>35</w:t>
            </w:r>
          </w:p>
        </w:tc>
        <w:tc>
          <w:tcPr>
            <w:tcW w:w="1367"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ind w:left="0" w:right="0" w:firstLine="0"/>
              <w:jc w:val="center"/>
              <w:rPr>
                <w:rFonts w:ascii="Times New Roman" w:hAnsi="Times New Roman" w:cs="Times New Roman"/>
                <w:color w:val="auto"/>
                <w:sz w:val="24"/>
                <w:szCs w:val="24"/>
              </w:rPr>
            </w:pPr>
            <w:r w:rsidRPr="0012606A">
              <w:rPr>
                <w:rFonts w:ascii="Times New Roman" w:hAnsi="Times New Roman" w:cs="Times New Roman"/>
                <w:color w:val="auto"/>
                <w:sz w:val="24"/>
                <w:szCs w:val="24"/>
              </w:rPr>
              <w:t>89.7</w:t>
            </w:r>
          </w:p>
        </w:tc>
      </w:tr>
      <w:tr w:rsidR="008C30D7" w:rsidRPr="0012606A" w:rsidTr="005F0E97">
        <w:trPr>
          <w:trHeight w:val="454"/>
        </w:trPr>
        <w:tc>
          <w:tcPr>
            <w:tcW w:w="2310"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947B20" w:rsidP="005F0E97">
            <w:pPr>
              <w:ind w:left="0" w:firstLine="0"/>
              <w:rPr>
                <w:rFonts w:ascii="Times New Roman" w:hAnsi="Times New Roman" w:cs="Times New Roman"/>
                <w:sz w:val="24"/>
                <w:szCs w:val="24"/>
              </w:rPr>
            </w:pPr>
            <w:r w:rsidRPr="0012606A">
              <w:rPr>
                <w:rFonts w:ascii="Times New Roman" w:hAnsi="Times New Roman" w:cs="Times New Roman"/>
                <w:sz w:val="24"/>
                <w:szCs w:val="24"/>
              </w:rPr>
              <w:t>С</w:t>
            </w:r>
            <w:r w:rsidR="008C30D7" w:rsidRPr="0012606A">
              <w:rPr>
                <w:rFonts w:ascii="Times New Roman" w:hAnsi="Times New Roman" w:cs="Times New Roman"/>
                <w:sz w:val="24"/>
                <w:szCs w:val="24"/>
              </w:rPr>
              <w:t>ОШ</w:t>
            </w:r>
            <w:r w:rsidR="00330307" w:rsidRPr="0012606A">
              <w:rPr>
                <w:rFonts w:ascii="Times New Roman" w:hAnsi="Times New Roman" w:cs="Times New Roman"/>
                <w:sz w:val="24"/>
                <w:szCs w:val="24"/>
              </w:rPr>
              <w:t xml:space="preserve"> </w:t>
            </w:r>
            <w:r w:rsidR="0093656B" w:rsidRPr="0012606A">
              <w:rPr>
                <w:rFonts w:ascii="Times New Roman" w:hAnsi="Times New Roman" w:cs="Times New Roman"/>
                <w:sz w:val="24"/>
                <w:szCs w:val="24"/>
              </w:rPr>
              <w:t>№</w:t>
            </w:r>
            <w:r w:rsidR="008C30D7" w:rsidRPr="0012606A">
              <w:rPr>
                <w:rFonts w:ascii="Times New Roman" w:hAnsi="Times New Roman" w:cs="Times New Roman"/>
                <w:sz w:val="24"/>
                <w:szCs w:val="24"/>
              </w:rPr>
              <w:t xml:space="preserve">6 </w:t>
            </w:r>
          </w:p>
        </w:tc>
        <w:tc>
          <w:tcPr>
            <w:tcW w:w="951" w:type="dxa"/>
            <w:tcBorders>
              <w:top w:val="single" w:sz="5" w:space="0" w:color="696969"/>
              <w:left w:val="single" w:sz="5" w:space="0" w:color="696969"/>
              <w:bottom w:val="single" w:sz="5" w:space="0" w:color="696969"/>
              <w:right w:val="single" w:sz="5" w:space="0" w:color="696969"/>
            </w:tcBorders>
            <w:shd w:val="clear" w:color="auto" w:fill="auto"/>
          </w:tcPr>
          <w:p w:rsidR="008C30D7" w:rsidRPr="0012606A" w:rsidRDefault="008C30D7" w:rsidP="005F0E97">
            <w:pPr>
              <w:ind w:left="0" w:firstLine="0"/>
              <w:jc w:val="center"/>
              <w:rPr>
                <w:rFonts w:ascii="Times New Roman" w:hAnsi="Times New Roman" w:cs="Times New Roman"/>
                <w:sz w:val="24"/>
                <w:szCs w:val="24"/>
              </w:rPr>
            </w:pPr>
            <w:r w:rsidRPr="0012606A">
              <w:rPr>
                <w:rFonts w:ascii="Times New Roman" w:hAnsi="Times New Roman" w:cs="Times New Roman"/>
                <w:sz w:val="24"/>
                <w:szCs w:val="24"/>
              </w:rPr>
              <w:t>112</w:t>
            </w:r>
          </w:p>
        </w:tc>
        <w:tc>
          <w:tcPr>
            <w:tcW w:w="1176"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ind w:left="0" w:firstLine="0"/>
              <w:jc w:val="center"/>
              <w:rPr>
                <w:rFonts w:ascii="Times New Roman" w:hAnsi="Times New Roman" w:cs="Times New Roman"/>
                <w:sz w:val="24"/>
                <w:szCs w:val="24"/>
              </w:rPr>
            </w:pPr>
            <w:r w:rsidRPr="0012606A">
              <w:rPr>
                <w:rFonts w:ascii="Times New Roman" w:hAnsi="Times New Roman" w:cs="Times New Roman"/>
                <w:sz w:val="24"/>
                <w:szCs w:val="24"/>
              </w:rPr>
              <w:t xml:space="preserve"> 43</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ind w:left="0" w:firstLine="0"/>
              <w:jc w:val="center"/>
              <w:rPr>
                <w:rFonts w:ascii="Times New Roman" w:hAnsi="Times New Roman" w:cs="Times New Roman"/>
                <w:sz w:val="24"/>
                <w:szCs w:val="24"/>
              </w:rPr>
            </w:pPr>
            <w:r w:rsidRPr="0012606A">
              <w:rPr>
                <w:rFonts w:ascii="Times New Roman" w:hAnsi="Times New Roman" w:cs="Times New Roman"/>
                <w:sz w:val="24"/>
                <w:szCs w:val="24"/>
              </w:rPr>
              <w:t xml:space="preserve"> 54</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ind w:left="0" w:firstLine="0"/>
              <w:jc w:val="center"/>
              <w:rPr>
                <w:rFonts w:ascii="Times New Roman" w:hAnsi="Times New Roman" w:cs="Times New Roman"/>
                <w:sz w:val="24"/>
                <w:szCs w:val="24"/>
              </w:rPr>
            </w:pPr>
            <w:r w:rsidRPr="0012606A">
              <w:rPr>
                <w:rFonts w:ascii="Times New Roman" w:hAnsi="Times New Roman" w:cs="Times New Roman"/>
                <w:sz w:val="24"/>
                <w:szCs w:val="24"/>
              </w:rPr>
              <w:t xml:space="preserve"> 30</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ind w:left="0" w:firstLine="0"/>
              <w:jc w:val="center"/>
              <w:rPr>
                <w:rFonts w:ascii="Times New Roman" w:hAnsi="Times New Roman" w:cs="Times New Roman"/>
                <w:sz w:val="24"/>
                <w:szCs w:val="24"/>
              </w:rPr>
            </w:pPr>
            <w:r w:rsidRPr="0012606A">
              <w:rPr>
                <w:rFonts w:ascii="Times New Roman" w:hAnsi="Times New Roman" w:cs="Times New Roman"/>
                <w:sz w:val="24"/>
                <w:szCs w:val="24"/>
              </w:rPr>
              <w:t xml:space="preserve"> 37</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ind w:left="0" w:firstLine="0"/>
              <w:jc w:val="center"/>
              <w:rPr>
                <w:rFonts w:ascii="Times New Roman" w:hAnsi="Times New Roman" w:cs="Times New Roman"/>
                <w:sz w:val="24"/>
                <w:szCs w:val="24"/>
              </w:rPr>
            </w:pPr>
            <w:r w:rsidRPr="0012606A">
              <w:rPr>
                <w:rFonts w:ascii="Times New Roman" w:hAnsi="Times New Roman" w:cs="Times New Roman"/>
                <w:sz w:val="24"/>
                <w:szCs w:val="24"/>
              </w:rPr>
              <w:t xml:space="preserve"> 42</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ind w:left="0" w:firstLine="0"/>
              <w:jc w:val="center"/>
              <w:rPr>
                <w:rFonts w:ascii="Times New Roman" w:hAnsi="Times New Roman" w:cs="Times New Roman"/>
                <w:sz w:val="24"/>
                <w:szCs w:val="24"/>
              </w:rPr>
            </w:pPr>
            <w:r w:rsidRPr="0012606A">
              <w:rPr>
                <w:rFonts w:ascii="Times New Roman" w:hAnsi="Times New Roman" w:cs="Times New Roman"/>
                <w:sz w:val="24"/>
                <w:szCs w:val="24"/>
              </w:rPr>
              <w:t xml:space="preserve"> 50</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ind w:left="0" w:firstLine="0"/>
              <w:jc w:val="center"/>
              <w:rPr>
                <w:rFonts w:ascii="Times New Roman" w:hAnsi="Times New Roman" w:cs="Times New Roman"/>
                <w:sz w:val="24"/>
                <w:szCs w:val="24"/>
              </w:rPr>
            </w:pPr>
            <w:r w:rsidRPr="0012606A">
              <w:rPr>
                <w:rFonts w:ascii="Times New Roman" w:hAnsi="Times New Roman" w:cs="Times New Roman"/>
                <w:sz w:val="24"/>
                <w:szCs w:val="24"/>
              </w:rPr>
              <w:t xml:space="preserve"> 42</w:t>
            </w:r>
          </w:p>
        </w:tc>
        <w:tc>
          <w:tcPr>
            <w:tcW w:w="1367"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ind w:left="0" w:firstLine="0"/>
              <w:jc w:val="center"/>
              <w:rPr>
                <w:rFonts w:ascii="Times New Roman" w:hAnsi="Times New Roman" w:cs="Times New Roman"/>
                <w:sz w:val="24"/>
                <w:szCs w:val="24"/>
              </w:rPr>
            </w:pPr>
            <w:r w:rsidRPr="0012606A">
              <w:rPr>
                <w:rFonts w:ascii="Times New Roman" w:hAnsi="Times New Roman" w:cs="Times New Roman"/>
                <w:sz w:val="24"/>
                <w:szCs w:val="24"/>
              </w:rPr>
              <w:t xml:space="preserve">    100.0</w:t>
            </w:r>
          </w:p>
        </w:tc>
      </w:tr>
      <w:tr w:rsidR="008C30D7" w:rsidRPr="0012606A" w:rsidTr="005F0E97">
        <w:trPr>
          <w:trHeight w:val="454"/>
        </w:trPr>
        <w:tc>
          <w:tcPr>
            <w:tcW w:w="2310"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ind w:left="0" w:right="0" w:firstLine="0"/>
              <w:rPr>
                <w:rFonts w:ascii="Times New Roman" w:hAnsi="Times New Roman" w:cs="Times New Roman"/>
                <w:sz w:val="24"/>
                <w:szCs w:val="24"/>
              </w:rPr>
            </w:pPr>
            <w:r w:rsidRPr="0012606A">
              <w:rPr>
                <w:rFonts w:ascii="Times New Roman" w:hAnsi="Times New Roman" w:cs="Times New Roman"/>
                <w:sz w:val="24"/>
                <w:szCs w:val="24"/>
              </w:rPr>
              <w:t>СОШ</w:t>
            </w:r>
            <w:r w:rsidR="00330307" w:rsidRPr="0012606A">
              <w:rPr>
                <w:rFonts w:ascii="Times New Roman" w:hAnsi="Times New Roman" w:cs="Times New Roman"/>
                <w:sz w:val="24"/>
                <w:szCs w:val="24"/>
              </w:rPr>
              <w:t xml:space="preserve"> </w:t>
            </w:r>
            <w:r w:rsidR="0093656B" w:rsidRPr="0012606A">
              <w:rPr>
                <w:rFonts w:ascii="Times New Roman" w:hAnsi="Times New Roman" w:cs="Times New Roman"/>
                <w:sz w:val="24"/>
                <w:szCs w:val="24"/>
              </w:rPr>
              <w:t>№</w:t>
            </w:r>
            <w:r w:rsidRPr="0012606A">
              <w:rPr>
                <w:rFonts w:ascii="Times New Roman" w:hAnsi="Times New Roman" w:cs="Times New Roman"/>
                <w:sz w:val="24"/>
                <w:szCs w:val="24"/>
              </w:rPr>
              <w:t xml:space="preserve">4 </w:t>
            </w:r>
          </w:p>
        </w:tc>
        <w:tc>
          <w:tcPr>
            <w:tcW w:w="951" w:type="dxa"/>
            <w:tcBorders>
              <w:top w:val="single" w:sz="5" w:space="0" w:color="696969"/>
              <w:left w:val="single" w:sz="5" w:space="0" w:color="696969"/>
              <w:bottom w:val="single" w:sz="5" w:space="0" w:color="696969"/>
              <w:right w:val="single" w:sz="5" w:space="0" w:color="696969"/>
            </w:tcBorders>
            <w:shd w:val="clear" w:color="auto" w:fill="auto"/>
          </w:tcPr>
          <w:p w:rsidR="008C30D7" w:rsidRPr="0012606A" w:rsidRDefault="008C30D7" w:rsidP="005F0E97">
            <w:pPr>
              <w:ind w:left="0" w:firstLine="0"/>
              <w:jc w:val="center"/>
              <w:rPr>
                <w:rFonts w:ascii="Times New Roman" w:hAnsi="Times New Roman" w:cs="Times New Roman"/>
                <w:sz w:val="24"/>
                <w:szCs w:val="24"/>
              </w:rPr>
            </w:pPr>
            <w:r w:rsidRPr="0012606A">
              <w:rPr>
                <w:rFonts w:ascii="Times New Roman" w:hAnsi="Times New Roman" w:cs="Times New Roman"/>
                <w:sz w:val="24"/>
                <w:szCs w:val="24"/>
              </w:rPr>
              <w:t>65</w:t>
            </w:r>
          </w:p>
        </w:tc>
        <w:tc>
          <w:tcPr>
            <w:tcW w:w="1176"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56562B" w:rsidP="005F0E97">
            <w:pPr>
              <w:ind w:left="0" w:firstLine="0"/>
              <w:jc w:val="center"/>
              <w:rPr>
                <w:rFonts w:ascii="Times New Roman" w:hAnsi="Times New Roman" w:cs="Times New Roman"/>
                <w:sz w:val="24"/>
                <w:szCs w:val="24"/>
              </w:rPr>
            </w:pPr>
            <w:r w:rsidRPr="0012606A">
              <w:rPr>
                <w:rFonts w:ascii="Times New Roman" w:hAnsi="Times New Roman" w:cs="Times New Roman"/>
                <w:sz w:val="24"/>
                <w:szCs w:val="24"/>
              </w:rPr>
              <w:t xml:space="preserve"> </w:t>
            </w:r>
            <w:r w:rsidR="008C30D7" w:rsidRPr="0012606A">
              <w:rPr>
                <w:rFonts w:ascii="Times New Roman" w:hAnsi="Times New Roman" w:cs="Times New Roman"/>
                <w:sz w:val="24"/>
                <w:szCs w:val="24"/>
              </w:rPr>
              <w:t>34</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56562B" w:rsidP="005F0E97">
            <w:pPr>
              <w:ind w:left="0" w:firstLine="0"/>
              <w:jc w:val="center"/>
              <w:rPr>
                <w:rFonts w:ascii="Times New Roman" w:hAnsi="Times New Roman" w:cs="Times New Roman"/>
                <w:sz w:val="24"/>
                <w:szCs w:val="24"/>
              </w:rPr>
            </w:pPr>
            <w:r w:rsidRPr="0012606A">
              <w:rPr>
                <w:rFonts w:ascii="Times New Roman" w:hAnsi="Times New Roman" w:cs="Times New Roman"/>
                <w:sz w:val="24"/>
                <w:szCs w:val="24"/>
              </w:rPr>
              <w:t xml:space="preserve"> </w:t>
            </w:r>
            <w:r w:rsidR="008C30D7" w:rsidRPr="0012606A">
              <w:rPr>
                <w:rFonts w:ascii="Times New Roman" w:hAnsi="Times New Roman" w:cs="Times New Roman"/>
                <w:sz w:val="24"/>
                <w:szCs w:val="24"/>
              </w:rPr>
              <w:t>46</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56562B" w:rsidP="005F0E97">
            <w:pPr>
              <w:ind w:left="0" w:firstLine="0"/>
              <w:jc w:val="center"/>
              <w:rPr>
                <w:rFonts w:ascii="Times New Roman" w:hAnsi="Times New Roman" w:cs="Times New Roman"/>
                <w:sz w:val="24"/>
                <w:szCs w:val="24"/>
              </w:rPr>
            </w:pPr>
            <w:r w:rsidRPr="0012606A">
              <w:rPr>
                <w:rFonts w:ascii="Times New Roman" w:hAnsi="Times New Roman" w:cs="Times New Roman"/>
                <w:sz w:val="24"/>
                <w:szCs w:val="24"/>
              </w:rPr>
              <w:t xml:space="preserve"> </w:t>
            </w:r>
            <w:r w:rsidR="008C30D7" w:rsidRPr="0012606A">
              <w:rPr>
                <w:rFonts w:ascii="Times New Roman" w:hAnsi="Times New Roman" w:cs="Times New Roman"/>
                <w:sz w:val="24"/>
                <w:szCs w:val="24"/>
              </w:rPr>
              <w:t>26</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56562B" w:rsidP="005F0E97">
            <w:pPr>
              <w:ind w:left="0" w:firstLine="0"/>
              <w:jc w:val="center"/>
              <w:rPr>
                <w:rFonts w:ascii="Times New Roman" w:hAnsi="Times New Roman" w:cs="Times New Roman"/>
                <w:sz w:val="24"/>
                <w:szCs w:val="24"/>
              </w:rPr>
            </w:pPr>
            <w:r w:rsidRPr="0012606A">
              <w:rPr>
                <w:rFonts w:ascii="Times New Roman" w:hAnsi="Times New Roman" w:cs="Times New Roman"/>
                <w:sz w:val="24"/>
                <w:szCs w:val="24"/>
              </w:rPr>
              <w:t xml:space="preserve"> </w:t>
            </w:r>
            <w:r w:rsidR="008C30D7" w:rsidRPr="0012606A">
              <w:rPr>
                <w:rFonts w:ascii="Times New Roman" w:hAnsi="Times New Roman" w:cs="Times New Roman"/>
                <w:sz w:val="24"/>
                <w:szCs w:val="24"/>
              </w:rPr>
              <w:t>30</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56562B" w:rsidP="005F0E97">
            <w:pPr>
              <w:ind w:left="0" w:firstLine="0"/>
              <w:jc w:val="center"/>
              <w:rPr>
                <w:rFonts w:ascii="Times New Roman" w:hAnsi="Times New Roman" w:cs="Times New Roman"/>
                <w:sz w:val="24"/>
                <w:szCs w:val="24"/>
              </w:rPr>
            </w:pPr>
            <w:r w:rsidRPr="0012606A">
              <w:rPr>
                <w:rFonts w:ascii="Times New Roman" w:hAnsi="Times New Roman" w:cs="Times New Roman"/>
                <w:sz w:val="24"/>
                <w:szCs w:val="24"/>
              </w:rPr>
              <w:t xml:space="preserve"> </w:t>
            </w:r>
            <w:r w:rsidR="008C30D7" w:rsidRPr="0012606A">
              <w:rPr>
                <w:rFonts w:ascii="Times New Roman" w:hAnsi="Times New Roman" w:cs="Times New Roman"/>
                <w:sz w:val="24"/>
                <w:szCs w:val="24"/>
              </w:rPr>
              <w:t>22</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56562B" w:rsidP="005F0E97">
            <w:pPr>
              <w:ind w:left="0" w:firstLine="0"/>
              <w:jc w:val="center"/>
              <w:rPr>
                <w:rFonts w:ascii="Times New Roman" w:hAnsi="Times New Roman" w:cs="Times New Roman"/>
                <w:sz w:val="24"/>
                <w:szCs w:val="24"/>
              </w:rPr>
            </w:pPr>
            <w:r w:rsidRPr="0012606A">
              <w:rPr>
                <w:rFonts w:ascii="Times New Roman" w:hAnsi="Times New Roman" w:cs="Times New Roman"/>
                <w:sz w:val="24"/>
                <w:szCs w:val="24"/>
              </w:rPr>
              <w:t xml:space="preserve"> </w:t>
            </w:r>
            <w:r w:rsidR="008C30D7" w:rsidRPr="0012606A">
              <w:rPr>
                <w:rFonts w:ascii="Times New Roman" w:hAnsi="Times New Roman" w:cs="Times New Roman"/>
                <w:sz w:val="24"/>
                <w:szCs w:val="24"/>
              </w:rPr>
              <w:t>47</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ind w:left="0" w:firstLine="0"/>
              <w:jc w:val="center"/>
              <w:rPr>
                <w:rFonts w:ascii="Times New Roman" w:hAnsi="Times New Roman" w:cs="Times New Roman"/>
                <w:sz w:val="24"/>
                <w:szCs w:val="24"/>
              </w:rPr>
            </w:pPr>
            <w:r w:rsidRPr="0012606A">
              <w:rPr>
                <w:rFonts w:ascii="Times New Roman" w:hAnsi="Times New Roman" w:cs="Times New Roman"/>
                <w:sz w:val="24"/>
                <w:szCs w:val="24"/>
              </w:rPr>
              <w:t>34</w:t>
            </w:r>
          </w:p>
        </w:tc>
        <w:tc>
          <w:tcPr>
            <w:tcW w:w="1367" w:type="dxa"/>
            <w:tcBorders>
              <w:top w:val="single" w:sz="5" w:space="0" w:color="696969"/>
              <w:left w:val="single" w:sz="5" w:space="0" w:color="696969"/>
              <w:bottom w:val="single" w:sz="5" w:space="0" w:color="696969"/>
              <w:right w:val="single" w:sz="5" w:space="0" w:color="696969"/>
            </w:tcBorders>
            <w:shd w:val="clear" w:color="auto" w:fill="auto"/>
            <w:vAlign w:val="center"/>
          </w:tcPr>
          <w:p w:rsidR="008C30D7" w:rsidRPr="0012606A" w:rsidRDefault="008C30D7" w:rsidP="005F0E97">
            <w:pPr>
              <w:ind w:left="0" w:firstLine="0"/>
              <w:jc w:val="center"/>
              <w:rPr>
                <w:rFonts w:ascii="Times New Roman" w:hAnsi="Times New Roman" w:cs="Times New Roman"/>
                <w:sz w:val="24"/>
                <w:szCs w:val="24"/>
              </w:rPr>
            </w:pPr>
            <w:r w:rsidRPr="0012606A">
              <w:rPr>
                <w:rFonts w:ascii="Times New Roman" w:hAnsi="Times New Roman" w:cs="Times New Roman"/>
                <w:sz w:val="24"/>
                <w:szCs w:val="24"/>
              </w:rPr>
              <w:t xml:space="preserve">   82.5</w:t>
            </w:r>
          </w:p>
        </w:tc>
      </w:tr>
      <w:tr w:rsidR="0056562B" w:rsidRPr="0012606A" w:rsidTr="005F0E97">
        <w:trPr>
          <w:trHeight w:val="454"/>
        </w:trPr>
        <w:tc>
          <w:tcPr>
            <w:tcW w:w="2310" w:type="dxa"/>
            <w:tcBorders>
              <w:top w:val="single" w:sz="5" w:space="0" w:color="696969"/>
              <w:left w:val="single" w:sz="5" w:space="0" w:color="696969"/>
              <w:bottom w:val="single" w:sz="5" w:space="0" w:color="696969"/>
              <w:right w:val="single" w:sz="5" w:space="0" w:color="696969"/>
            </w:tcBorders>
            <w:shd w:val="clear" w:color="auto" w:fill="auto"/>
            <w:vAlign w:val="center"/>
          </w:tcPr>
          <w:p w:rsidR="0056562B" w:rsidRPr="0012606A" w:rsidRDefault="0056562B" w:rsidP="005F0E97">
            <w:pPr>
              <w:ind w:left="0" w:right="0" w:firstLine="0"/>
              <w:rPr>
                <w:rFonts w:ascii="Times New Roman" w:hAnsi="Times New Roman" w:cs="Times New Roman"/>
                <w:sz w:val="24"/>
                <w:szCs w:val="24"/>
              </w:rPr>
            </w:pPr>
            <w:r w:rsidRPr="0012606A">
              <w:rPr>
                <w:rFonts w:ascii="Times New Roman" w:hAnsi="Times New Roman" w:cs="Times New Roman"/>
                <w:sz w:val="24"/>
                <w:szCs w:val="24"/>
              </w:rPr>
              <w:t>СОШ</w:t>
            </w:r>
            <w:r w:rsidR="00330307" w:rsidRPr="0012606A">
              <w:rPr>
                <w:rFonts w:ascii="Times New Roman" w:hAnsi="Times New Roman" w:cs="Times New Roman"/>
                <w:sz w:val="24"/>
                <w:szCs w:val="24"/>
              </w:rPr>
              <w:t xml:space="preserve"> </w:t>
            </w:r>
            <w:r w:rsidR="0093656B" w:rsidRPr="0012606A">
              <w:rPr>
                <w:rFonts w:ascii="Times New Roman" w:hAnsi="Times New Roman" w:cs="Times New Roman"/>
                <w:sz w:val="24"/>
                <w:szCs w:val="24"/>
              </w:rPr>
              <w:t>№</w:t>
            </w:r>
            <w:r w:rsidRPr="0012606A">
              <w:rPr>
                <w:rFonts w:ascii="Times New Roman" w:hAnsi="Times New Roman" w:cs="Times New Roman"/>
                <w:sz w:val="24"/>
                <w:szCs w:val="24"/>
              </w:rPr>
              <w:t xml:space="preserve">7 </w:t>
            </w:r>
          </w:p>
        </w:tc>
        <w:tc>
          <w:tcPr>
            <w:tcW w:w="951" w:type="dxa"/>
            <w:tcBorders>
              <w:top w:val="single" w:sz="5" w:space="0" w:color="696969"/>
              <w:left w:val="single" w:sz="5" w:space="0" w:color="696969"/>
              <w:bottom w:val="single" w:sz="5" w:space="0" w:color="696969"/>
              <w:right w:val="single" w:sz="5" w:space="0" w:color="696969"/>
            </w:tcBorders>
            <w:shd w:val="clear" w:color="auto" w:fill="auto"/>
          </w:tcPr>
          <w:p w:rsidR="0056562B" w:rsidRPr="0012606A" w:rsidRDefault="0056562B" w:rsidP="005F0E97">
            <w:pPr>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45</w:t>
            </w:r>
          </w:p>
        </w:tc>
        <w:tc>
          <w:tcPr>
            <w:tcW w:w="1176" w:type="dxa"/>
            <w:tcBorders>
              <w:top w:val="single" w:sz="5" w:space="0" w:color="696969"/>
              <w:left w:val="single" w:sz="5" w:space="0" w:color="696969"/>
              <w:bottom w:val="single" w:sz="5" w:space="0" w:color="696969"/>
              <w:right w:val="single" w:sz="5" w:space="0" w:color="696969"/>
            </w:tcBorders>
            <w:shd w:val="clear" w:color="auto" w:fill="auto"/>
            <w:vAlign w:val="center"/>
          </w:tcPr>
          <w:p w:rsidR="0056562B" w:rsidRPr="0012606A" w:rsidRDefault="0056562B" w:rsidP="005F0E97">
            <w:pPr>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46</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56562B" w:rsidRPr="0012606A" w:rsidRDefault="0056562B" w:rsidP="005F0E97">
            <w:pPr>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53</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56562B" w:rsidRPr="0012606A" w:rsidRDefault="0056562B" w:rsidP="005F0E97">
            <w:pPr>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28</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56562B" w:rsidRPr="0012606A" w:rsidRDefault="0056562B" w:rsidP="005F0E97">
            <w:pPr>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38</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56562B" w:rsidRPr="0012606A" w:rsidRDefault="0056562B" w:rsidP="005F0E97">
            <w:pPr>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40</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56562B" w:rsidRPr="0012606A" w:rsidRDefault="0056562B" w:rsidP="005F0E97">
            <w:pPr>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53</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56562B" w:rsidRPr="0012606A" w:rsidRDefault="0056562B" w:rsidP="005F0E97">
            <w:pPr>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48</w:t>
            </w:r>
          </w:p>
        </w:tc>
        <w:tc>
          <w:tcPr>
            <w:tcW w:w="1367" w:type="dxa"/>
            <w:tcBorders>
              <w:top w:val="single" w:sz="5" w:space="0" w:color="696969"/>
              <w:left w:val="single" w:sz="5" w:space="0" w:color="696969"/>
              <w:bottom w:val="single" w:sz="5" w:space="0" w:color="696969"/>
              <w:right w:val="single" w:sz="5" w:space="0" w:color="696969"/>
            </w:tcBorders>
            <w:shd w:val="clear" w:color="auto" w:fill="auto"/>
            <w:vAlign w:val="center"/>
          </w:tcPr>
          <w:p w:rsidR="0056562B" w:rsidRPr="0012606A" w:rsidRDefault="0056562B" w:rsidP="005F0E97">
            <w:pPr>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97.7</w:t>
            </w:r>
          </w:p>
        </w:tc>
      </w:tr>
      <w:tr w:rsidR="0056562B" w:rsidRPr="0012606A" w:rsidTr="005F0E97">
        <w:trPr>
          <w:trHeight w:val="454"/>
        </w:trPr>
        <w:tc>
          <w:tcPr>
            <w:tcW w:w="2310" w:type="dxa"/>
            <w:tcBorders>
              <w:top w:val="single" w:sz="5" w:space="0" w:color="696969"/>
              <w:left w:val="single" w:sz="5" w:space="0" w:color="696969"/>
              <w:bottom w:val="single" w:sz="5" w:space="0" w:color="696969"/>
              <w:right w:val="single" w:sz="5" w:space="0" w:color="696969"/>
            </w:tcBorders>
            <w:shd w:val="clear" w:color="auto" w:fill="auto"/>
            <w:vAlign w:val="center"/>
          </w:tcPr>
          <w:p w:rsidR="0056562B" w:rsidRPr="0012606A" w:rsidRDefault="0056562B" w:rsidP="005F0E97">
            <w:pPr>
              <w:ind w:left="0" w:right="0" w:firstLine="0"/>
              <w:rPr>
                <w:rFonts w:ascii="Times New Roman" w:hAnsi="Times New Roman" w:cs="Times New Roman"/>
                <w:sz w:val="24"/>
                <w:szCs w:val="24"/>
              </w:rPr>
            </w:pPr>
            <w:r w:rsidRPr="0012606A">
              <w:rPr>
                <w:rFonts w:ascii="Times New Roman" w:hAnsi="Times New Roman" w:cs="Times New Roman"/>
                <w:sz w:val="24"/>
                <w:szCs w:val="24"/>
              </w:rPr>
              <w:t>ЗМР</w:t>
            </w:r>
          </w:p>
        </w:tc>
        <w:tc>
          <w:tcPr>
            <w:tcW w:w="951" w:type="dxa"/>
            <w:tcBorders>
              <w:top w:val="single" w:sz="5" w:space="0" w:color="696969"/>
              <w:left w:val="single" w:sz="5" w:space="0" w:color="696969"/>
              <w:bottom w:val="single" w:sz="5" w:space="0" w:color="696969"/>
              <w:right w:val="single" w:sz="5" w:space="0" w:color="696969"/>
            </w:tcBorders>
            <w:shd w:val="clear" w:color="auto" w:fill="auto"/>
          </w:tcPr>
          <w:p w:rsidR="0056562B" w:rsidRPr="00035763" w:rsidRDefault="0056562B" w:rsidP="005F0E97">
            <w:pPr>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301</w:t>
            </w:r>
          </w:p>
        </w:tc>
        <w:tc>
          <w:tcPr>
            <w:tcW w:w="1176" w:type="dxa"/>
            <w:tcBorders>
              <w:top w:val="single" w:sz="5" w:space="0" w:color="696969"/>
              <w:left w:val="single" w:sz="5" w:space="0" w:color="696969"/>
              <w:bottom w:val="single" w:sz="5" w:space="0" w:color="696969"/>
              <w:right w:val="single" w:sz="5" w:space="0" w:color="696969"/>
            </w:tcBorders>
            <w:shd w:val="clear" w:color="auto" w:fill="auto"/>
            <w:vAlign w:val="center"/>
          </w:tcPr>
          <w:p w:rsidR="0056562B" w:rsidRPr="00035763" w:rsidRDefault="00BE7F53" w:rsidP="005F0E97">
            <w:pPr>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43</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56562B" w:rsidRPr="00035763" w:rsidRDefault="00BE7F53" w:rsidP="005F0E97">
            <w:pPr>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51</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56562B" w:rsidRPr="00035763" w:rsidRDefault="00BE7F53" w:rsidP="005F0E97">
            <w:pPr>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30</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56562B" w:rsidRPr="00035763" w:rsidRDefault="00BE7F53" w:rsidP="005F0E97">
            <w:pPr>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38</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56562B" w:rsidRPr="00035763" w:rsidRDefault="00BE7F53" w:rsidP="005F0E97">
            <w:pPr>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36</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56562B" w:rsidRPr="00035763" w:rsidRDefault="00BE7F53" w:rsidP="005F0E97">
            <w:pPr>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51</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56562B" w:rsidRPr="00035763" w:rsidRDefault="00BE7F53" w:rsidP="005F0E97">
            <w:pPr>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43</w:t>
            </w:r>
          </w:p>
        </w:tc>
        <w:tc>
          <w:tcPr>
            <w:tcW w:w="1367" w:type="dxa"/>
            <w:tcBorders>
              <w:top w:val="single" w:sz="5" w:space="0" w:color="696969"/>
              <w:left w:val="single" w:sz="5" w:space="0" w:color="696969"/>
              <w:bottom w:val="single" w:sz="5" w:space="0" w:color="696969"/>
              <w:right w:val="single" w:sz="5" w:space="0" w:color="696969"/>
            </w:tcBorders>
            <w:shd w:val="clear" w:color="auto" w:fill="auto"/>
            <w:vAlign w:val="center"/>
          </w:tcPr>
          <w:p w:rsidR="0056562B" w:rsidRPr="00035763" w:rsidRDefault="0093656B" w:rsidP="005F0E97">
            <w:pPr>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94.0</w:t>
            </w:r>
          </w:p>
        </w:tc>
      </w:tr>
      <w:tr w:rsidR="00363FE3" w:rsidRPr="0012606A" w:rsidTr="005F0E97">
        <w:trPr>
          <w:trHeight w:val="454"/>
        </w:trPr>
        <w:tc>
          <w:tcPr>
            <w:tcW w:w="2310" w:type="dxa"/>
            <w:tcBorders>
              <w:top w:val="single" w:sz="5" w:space="0" w:color="696969"/>
              <w:left w:val="single" w:sz="5" w:space="0" w:color="696969"/>
              <w:bottom w:val="single" w:sz="5" w:space="0" w:color="696969"/>
              <w:right w:val="single" w:sz="5" w:space="0" w:color="696969"/>
            </w:tcBorders>
            <w:shd w:val="clear" w:color="auto" w:fill="auto"/>
            <w:vAlign w:val="center"/>
          </w:tcPr>
          <w:p w:rsidR="00363FE3" w:rsidRPr="0012606A" w:rsidRDefault="00035763" w:rsidP="005F0E97">
            <w:pPr>
              <w:spacing w:after="0"/>
              <w:ind w:left="0" w:right="0" w:firstLine="0"/>
              <w:rPr>
                <w:rFonts w:ascii="Times New Roman" w:hAnsi="Times New Roman" w:cs="Times New Roman"/>
                <w:sz w:val="24"/>
                <w:szCs w:val="24"/>
              </w:rPr>
            </w:pPr>
            <w:r>
              <w:rPr>
                <w:rFonts w:ascii="Times New Roman" w:hAnsi="Times New Roman" w:cs="Times New Roman"/>
                <w:sz w:val="24"/>
                <w:szCs w:val="24"/>
              </w:rPr>
              <w:t>РТ</w:t>
            </w:r>
          </w:p>
        </w:tc>
        <w:tc>
          <w:tcPr>
            <w:tcW w:w="951" w:type="dxa"/>
            <w:tcBorders>
              <w:top w:val="single" w:sz="5" w:space="0" w:color="696969"/>
              <w:left w:val="single" w:sz="5" w:space="0" w:color="696969"/>
              <w:bottom w:val="single" w:sz="5" w:space="0" w:color="696969"/>
              <w:right w:val="single" w:sz="5" w:space="0" w:color="696969"/>
            </w:tcBorders>
            <w:shd w:val="clear" w:color="auto" w:fill="auto"/>
          </w:tcPr>
          <w:p w:rsidR="00363FE3" w:rsidRPr="00035763" w:rsidRDefault="00363FE3" w:rsidP="005F0E97">
            <w:pPr>
              <w:spacing w:after="0"/>
              <w:ind w:left="0" w:right="0" w:firstLine="0"/>
              <w:jc w:val="center"/>
              <w:rPr>
                <w:rFonts w:ascii="Times New Roman" w:hAnsi="Times New Roman" w:cs="Times New Roman"/>
                <w:b/>
                <w:sz w:val="24"/>
                <w:szCs w:val="24"/>
              </w:rPr>
            </w:pPr>
          </w:p>
        </w:tc>
        <w:tc>
          <w:tcPr>
            <w:tcW w:w="1176" w:type="dxa"/>
            <w:tcBorders>
              <w:top w:val="single" w:sz="5" w:space="0" w:color="696969"/>
              <w:left w:val="single" w:sz="5" w:space="0" w:color="696969"/>
              <w:bottom w:val="single" w:sz="5" w:space="0" w:color="696969"/>
              <w:right w:val="single" w:sz="5" w:space="0" w:color="696969"/>
            </w:tcBorders>
            <w:shd w:val="clear" w:color="auto" w:fill="auto"/>
            <w:vAlign w:val="center"/>
          </w:tcPr>
          <w:p w:rsidR="00363FE3" w:rsidRPr="00035763" w:rsidRDefault="00363FE3" w:rsidP="005F0E97">
            <w:pPr>
              <w:spacing w:after="0"/>
              <w:ind w:left="0" w:firstLine="0"/>
              <w:jc w:val="center"/>
              <w:rPr>
                <w:rFonts w:ascii="Times New Roman" w:hAnsi="Times New Roman" w:cs="Times New Roman"/>
                <w:b/>
                <w:sz w:val="24"/>
                <w:szCs w:val="24"/>
              </w:rPr>
            </w:pPr>
            <w:r w:rsidRPr="00035763">
              <w:rPr>
                <w:rFonts w:ascii="Times New Roman" w:hAnsi="Times New Roman" w:cs="Times New Roman"/>
                <w:b/>
                <w:sz w:val="24"/>
                <w:szCs w:val="24"/>
              </w:rPr>
              <w:t>37</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363FE3" w:rsidRPr="00035763" w:rsidRDefault="00363FE3" w:rsidP="005F0E97">
            <w:pPr>
              <w:spacing w:after="0"/>
              <w:ind w:left="0" w:firstLine="0"/>
              <w:jc w:val="center"/>
              <w:rPr>
                <w:rFonts w:ascii="Times New Roman" w:hAnsi="Times New Roman" w:cs="Times New Roman"/>
                <w:b/>
                <w:sz w:val="24"/>
                <w:szCs w:val="24"/>
              </w:rPr>
            </w:pPr>
            <w:r w:rsidRPr="00035763">
              <w:rPr>
                <w:rFonts w:ascii="Times New Roman" w:hAnsi="Times New Roman" w:cs="Times New Roman"/>
                <w:b/>
                <w:sz w:val="24"/>
                <w:szCs w:val="24"/>
              </w:rPr>
              <w:t>48</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363FE3" w:rsidRPr="00035763" w:rsidRDefault="00363FE3" w:rsidP="005F0E97">
            <w:pPr>
              <w:spacing w:after="0"/>
              <w:ind w:left="0" w:firstLine="0"/>
              <w:jc w:val="center"/>
              <w:rPr>
                <w:rFonts w:ascii="Times New Roman" w:hAnsi="Times New Roman" w:cs="Times New Roman"/>
                <w:b/>
                <w:sz w:val="24"/>
                <w:szCs w:val="24"/>
              </w:rPr>
            </w:pPr>
            <w:r w:rsidRPr="00035763">
              <w:rPr>
                <w:rFonts w:ascii="Times New Roman" w:hAnsi="Times New Roman" w:cs="Times New Roman"/>
                <w:b/>
                <w:sz w:val="24"/>
                <w:szCs w:val="24"/>
              </w:rPr>
              <w:t>27</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363FE3" w:rsidRPr="00035763" w:rsidRDefault="00363FE3" w:rsidP="005F0E97">
            <w:pPr>
              <w:spacing w:after="0"/>
              <w:ind w:left="0" w:firstLine="0"/>
              <w:jc w:val="center"/>
              <w:rPr>
                <w:rFonts w:ascii="Times New Roman" w:hAnsi="Times New Roman" w:cs="Times New Roman"/>
                <w:b/>
                <w:sz w:val="24"/>
                <w:szCs w:val="24"/>
              </w:rPr>
            </w:pPr>
            <w:r w:rsidRPr="00035763">
              <w:rPr>
                <w:rFonts w:ascii="Times New Roman" w:hAnsi="Times New Roman" w:cs="Times New Roman"/>
                <w:b/>
                <w:sz w:val="24"/>
                <w:szCs w:val="24"/>
              </w:rPr>
              <w:t>34</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363FE3" w:rsidRPr="00035763" w:rsidRDefault="00363FE3" w:rsidP="005F0E97">
            <w:pPr>
              <w:spacing w:after="0"/>
              <w:ind w:left="0" w:firstLine="0"/>
              <w:jc w:val="center"/>
              <w:rPr>
                <w:rFonts w:ascii="Times New Roman" w:hAnsi="Times New Roman" w:cs="Times New Roman"/>
                <w:b/>
                <w:sz w:val="24"/>
                <w:szCs w:val="24"/>
              </w:rPr>
            </w:pPr>
            <w:r w:rsidRPr="00035763">
              <w:rPr>
                <w:rFonts w:ascii="Times New Roman" w:hAnsi="Times New Roman" w:cs="Times New Roman"/>
                <w:b/>
                <w:sz w:val="24"/>
                <w:szCs w:val="24"/>
              </w:rPr>
              <w:t>27</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363FE3" w:rsidRPr="00035763" w:rsidRDefault="00363FE3" w:rsidP="005F0E97">
            <w:pPr>
              <w:spacing w:after="0"/>
              <w:ind w:left="0" w:firstLine="0"/>
              <w:jc w:val="center"/>
              <w:rPr>
                <w:rFonts w:ascii="Times New Roman" w:hAnsi="Times New Roman" w:cs="Times New Roman"/>
                <w:b/>
                <w:sz w:val="24"/>
                <w:szCs w:val="24"/>
              </w:rPr>
            </w:pPr>
            <w:r w:rsidRPr="00035763">
              <w:rPr>
                <w:rFonts w:ascii="Times New Roman" w:hAnsi="Times New Roman" w:cs="Times New Roman"/>
                <w:b/>
                <w:sz w:val="24"/>
                <w:szCs w:val="24"/>
              </w:rPr>
              <w:t>47</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363FE3" w:rsidRPr="00035763" w:rsidRDefault="00363FE3" w:rsidP="005F0E97">
            <w:pPr>
              <w:spacing w:after="0"/>
              <w:ind w:left="0" w:firstLine="0"/>
              <w:jc w:val="center"/>
              <w:rPr>
                <w:rFonts w:ascii="Times New Roman" w:hAnsi="Times New Roman" w:cs="Times New Roman"/>
                <w:b/>
                <w:sz w:val="24"/>
                <w:szCs w:val="24"/>
              </w:rPr>
            </w:pPr>
            <w:r w:rsidRPr="00035763">
              <w:rPr>
                <w:rFonts w:ascii="Times New Roman" w:hAnsi="Times New Roman" w:cs="Times New Roman"/>
                <w:b/>
                <w:sz w:val="24"/>
                <w:szCs w:val="24"/>
              </w:rPr>
              <w:t>37</w:t>
            </w:r>
          </w:p>
        </w:tc>
        <w:tc>
          <w:tcPr>
            <w:tcW w:w="1367" w:type="dxa"/>
            <w:tcBorders>
              <w:top w:val="single" w:sz="5" w:space="0" w:color="696969"/>
              <w:left w:val="single" w:sz="5" w:space="0" w:color="696969"/>
              <w:bottom w:val="single" w:sz="5" w:space="0" w:color="696969"/>
              <w:right w:val="single" w:sz="5" w:space="0" w:color="696969"/>
            </w:tcBorders>
            <w:shd w:val="clear" w:color="auto" w:fill="auto"/>
            <w:vAlign w:val="center"/>
          </w:tcPr>
          <w:p w:rsidR="00363FE3" w:rsidRPr="00035763" w:rsidRDefault="00363FE3" w:rsidP="005F0E97">
            <w:pPr>
              <w:spacing w:after="0"/>
              <w:ind w:left="0" w:firstLine="0"/>
              <w:jc w:val="center"/>
              <w:rPr>
                <w:rFonts w:ascii="Times New Roman" w:hAnsi="Times New Roman" w:cs="Times New Roman"/>
                <w:b/>
                <w:sz w:val="24"/>
                <w:szCs w:val="24"/>
              </w:rPr>
            </w:pPr>
            <w:r w:rsidRPr="00035763">
              <w:rPr>
                <w:rFonts w:ascii="Times New Roman" w:hAnsi="Times New Roman" w:cs="Times New Roman"/>
                <w:b/>
                <w:sz w:val="24"/>
                <w:szCs w:val="24"/>
              </w:rPr>
              <w:t>88.1</w:t>
            </w:r>
          </w:p>
        </w:tc>
      </w:tr>
    </w:tbl>
    <w:p w:rsidR="0099682E" w:rsidRPr="0012606A" w:rsidRDefault="006B6B05" w:rsidP="005F0E97">
      <w:pPr>
        <w:tabs>
          <w:tab w:val="left" w:pos="1500"/>
        </w:tabs>
        <w:ind w:left="0"/>
        <w:jc w:val="right"/>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600825" cy="25146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B2692" w:rsidRDefault="006829E2" w:rsidP="005F0E97">
      <w:pPr>
        <w:spacing w:after="0" w:line="240" w:lineRule="auto"/>
        <w:ind w:left="0" w:firstLine="426"/>
        <w:jc w:val="both"/>
        <w:rPr>
          <w:rFonts w:ascii="Times New Roman" w:hAnsi="Times New Roman" w:cs="Times New Roman"/>
          <w:sz w:val="24"/>
          <w:szCs w:val="24"/>
        </w:rPr>
      </w:pPr>
      <w:r w:rsidRPr="00F228AB">
        <w:rPr>
          <w:rFonts w:ascii="Times New Roman" w:hAnsi="Times New Roman" w:cs="Times New Roman"/>
          <w:sz w:val="24"/>
          <w:szCs w:val="24"/>
        </w:rPr>
        <w:t>Анализируя выполняемость заданий по блокам, стоит отметить, что наибольшее затруднение в 6-ых классах</w:t>
      </w:r>
      <w:r>
        <w:rPr>
          <w:rFonts w:ascii="Times New Roman" w:hAnsi="Times New Roman" w:cs="Times New Roman"/>
          <w:sz w:val="24"/>
          <w:szCs w:val="24"/>
        </w:rPr>
        <w:t xml:space="preserve"> Татарской гимназии</w:t>
      </w:r>
      <w:r w:rsidRPr="00F228AB">
        <w:rPr>
          <w:rFonts w:ascii="Times New Roman" w:hAnsi="Times New Roman" w:cs="Times New Roman"/>
          <w:sz w:val="24"/>
          <w:szCs w:val="24"/>
        </w:rPr>
        <w:t xml:space="preserve"> вызвали задания </w:t>
      </w:r>
      <w:r w:rsidR="008A641B">
        <w:rPr>
          <w:rFonts w:ascii="Times New Roman" w:hAnsi="Times New Roman" w:cs="Times New Roman"/>
          <w:sz w:val="24"/>
          <w:szCs w:val="24"/>
        </w:rPr>
        <w:t>на</w:t>
      </w:r>
      <w:r w:rsidRPr="00F228AB">
        <w:rPr>
          <w:rFonts w:ascii="Times New Roman" w:hAnsi="Times New Roman" w:cs="Times New Roman"/>
          <w:sz w:val="24"/>
          <w:szCs w:val="24"/>
        </w:rPr>
        <w:t xml:space="preserve"> </w:t>
      </w:r>
      <w:r>
        <w:rPr>
          <w:rFonts w:ascii="Times New Roman" w:hAnsi="Times New Roman" w:cs="Times New Roman"/>
          <w:sz w:val="24"/>
          <w:szCs w:val="24"/>
        </w:rPr>
        <w:t>глобальн</w:t>
      </w:r>
      <w:r w:rsidR="008A641B">
        <w:rPr>
          <w:rFonts w:ascii="Times New Roman" w:hAnsi="Times New Roman" w:cs="Times New Roman"/>
          <w:sz w:val="24"/>
          <w:szCs w:val="24"/>
        </w:rPr>
        <w:t>ые</w:t>
      </w:r>
      <w:r>
        <w:rPr>
          <w:rFonts w:ascii="Times New Roman" w:hAnsi="Times New Roman" w:cs="Times New Roman"/>
          <w:sz w:val="24"/>
          <w:szCs w:val="24"/>
        </w:rPr>
        <w:t xml:space="preserve"> компетенции (43%), </w:t>
      </w:r>
      <w:r w:rsidRPr="00F228AB">
        <w:rPr>
          <w:rFonts w:ascii="Times New Roman" w:hAnsi="Times New Roman" w:cs="Times New Roman"/>
          <w:sz w:val="24"/>
          <w:szCs w:val="24"/>
        </w:rPr>
        <w:t>естественнонаучн</w:t>
      </w:r>
      <w:r w:rsidR="008A641B">
        <w:rPr>
          <w:rFonts w:ascii="Times New Roman" w:hAnsi="Times New Roman" w:cs="Times New Roman"/>
          <w:sz w:val="24"/>
          <w:szCs w:val="24"/>
        </w:rPr>
        <w:t>ую</w:t>
      </w:r>
      <w:r w:rsidRPr="00F228AB">
        <w:rPr>
          <w:rFonts w:ascii="Times New Roman" w:hAnsi="Times New Roman" w:cs="Times New Roman"/>
          <w:sz w:val="24"/>
          <w:szCs w:val="24"/>
        </w:rPr>
        <w:t xml:space="preserve"> </w:t>
      </w:r>
      <w:r>
        <w:rPr>
          <w:rFonts w:ascii="Times New Roman" w:hAnsi="Times New Roman" w:cs="Times New Roman"/>
          <w:sz w:val="24"/>
          <w:szCs w:val="24"/>
        </w:rPr>
        <w:t>(24</w:t>
      </w:r>
      <w:r w:rsidRPr="00F228AB">
        <w:rPr>
          <w:rFonts w:ascii="Times New Roman" w:hAnsi="Times New Roman" w:cs="Times New Roman"/>
          <w:sz w:val="24"/>
          <w:szCs w:val="24"/>
        </w:rPr>
        <w:t xml:space="preserve">%) и </w:t>
      </w:r>
      <w:r>
        <w:rPr>
          <w:rFonts w:ascii="Times New Roman" w:hAnsi="Times New Roman" w:cs="Times New Roman"/>
          <w:sz w:val="24"/>
          <w:szCs w:val="24"/>
        </w:rPr>
        <w:t>финансов</w:t>
      </w:r>
      <w:r w:rsidR="008A641B">
        <w:rPr>
          <w:rFonts w:ascii="Times New Roman" w:hAnsi="Times New Roman" w:cs="Times New Roman"/>
          <w:sz w:val="24"/>
          <w:szCs w:val="24"/>
        </w:rPr>
        <w:t>ую</w:t>
      </w:r>
      <w:r>
        <w:rPr>
          <w:rFonts w:ascii="Times New Roman" w:hAnsi="Times New Roman" w:cs="Times New Roman"/>
          <w:sz w:val="24"/>
          <w:szCs w:val="24"/>
        </w:rPr>
        <w:t xml:space="preserve"> (39</w:t>
      </w:r>
      <w:r w:rsidR="008A641B">
        <w:rPr>
          <w:rFonts w:ascii="Times New Roman" w:hAnsi="Times New Roman" w:cs="Times New Roman"/>
          <w:sz w:val="24"/>
          <w:szCs w:val="24"/>
        </w:rPr>
        <w:t>%) грамотность</w:t>
      </w:r>
      <w:r w:rsidRPr="00F228AB">
        <w:rPr>
          <w:rFonts w:ascii="Times New Roman" w:hAnsi="Times New Roman" w:cs="Times New Roman"/>
          <w:sz w:val="24"/>
          <w:szCs w:val="24"/>
        </w:rPr>
        <w:t xml:space="preserve">, в </w:t>
      </w:r>
      <w:r>
        <w:rPr>
          <w:rFonts w:ascii="Times New Roman" w:hAnsi="Times New Roman" w:cs="Times New Roman"/>
          <w:sz w:val="24"/>
          <w:szCs w:val="24"/>
        </w:rPr>
        <w:t>6 классах школы №4 затруднения вызвали задания на креативное мышление (30%), математическ</w:t>
      </w:r>
      <w:r w:rsidR="008A641B">
        <w:rPr>
          <w:rFonts w:ascii="Times New Roman" w:hAnsi="Times New Roman" w:cs="Times New Roman"/>
          <w:sz w:val="24"/>
          <w:szCs w:val="24"/>
        </w:rPr>
        <w:t>ую</w:t>
      </w:r>
      <w:r>
        <w:rPr>
          <w:rFonts w:ascii="Times New Roman" w:hAnsi="Times New Roman" w:cs="Times New Roman"/>
          <w:sz w:val="24"/>
          <w:szCs w:val="24"/>
        </w:rPr>
        <w:t xml:space="preserve"> (22%) и читательск</w:t>
      </w:r>
      <w:r w:rsidR="008A641B">
        <w:rPr>
          <w:rFonts w:ascii="Times New Roman" w:hAnsi="Times New Roman" w:cs="Times New Roman"/>
          <w:sz w:val="24"/>
          <w:szCs w:val="24"/>
        </w:rPr>
        <w:t>ую</w:t>
      </w:r>
      <w:r>
        <w:rPr>
          <w:rFonts w:ascii="Times New Roman" w:hAnsi="Times New Roman" w:cs="Times New Roman"/>
          <w:sz w:val="24"/>
          <w:szCs w:val="24"/>
        </w:rPr>
        <w:t xml:space="preserve"> (34%) грамотность.</w:t>
      </w:r>
      <w:r w:rsidRPr="006829E2">
        <w:rPr>
          <w:rFonts w:ascii="Times New Roman" w:hAnsi="Times New Roman" w:cs="Times New Roman"/>
          <w:sz w:val="24"/>
          <w:szCs w:val="24"/>
        </w:rPr>
        <w:t xml:space="preserve"> </w:t>
      </w:r>
      <w:r w:rsidR="00F53D0B">
        <w:rPr>
          <w:rFonts w:ascii="Times New Roman" w:hAnsi="Times New Roman" w:cs="Times New Roman"/>
          <w:sz w:val="24"/>
          <w:szCs w:val="24"/>
        </w:rPr>
        <w:t>Задания естественнонаучной грамотности учащимся 6-х классов оказались наиболее сложными.</w:t>
      </w:r>
      <w:r w:rsidR="00F53D0B" w:rsidRPr="0012606A">
        <w:rPr>
          <w:rFonts w:ascii="Times New Roman" w:hAnsi="Times New Roman" w:cs="Times New Roman"/>
          <w:sz w:val="24"/>
          <w:szCs w:val="24"/>
        </w:rPr>
        <w:t xml:space="preserve"> </w:t>
      </w:r>
      <w:r w:rsidR="00F53D0B">
        <w:rPr>
          <w:rFonts w:ascii="Times New Roman" w:hAnsi="Times New Roman" w:cs="Times New Roman"/>
          <w:sz w:val="24"/>
          <w:szCs w:val="24"/>
        </w:rPr>
        <w:t>51</w:t>
      </w:r>
      <w:r w:rsidR="008A641B">
        <w:rPr>
          <w:rFonts w:ascii="Times New Roman" w:hAnsi="Times New Roman" w:cs="Times New Roman"/>
          <w:sz w:val="24"/>
          <w:szCs w:val="24"/>
        </w:rPr>
        <w:t>% от максимального</w:t>
      </w:r>
      <w:r w:rsidR="00F53D0B" w:rsidRPr="0012606A">
        <w:rPr>
          <w:rFonts w:ascii="Times New Roman" w:hAnsi="Times New Roman" w:cs="Times New Roman"/>
          <w:sz w:val="24"/>
          <w:szCs w:val="24"/>
        </w:rPr>
        <w:t xml:space="preserve"> балла по </w:t>
      </w:r>
      <w:r w:rsidR="00F53D0B">
        <w:rPr>
          <w:rFonts w:ascii="Times New Roman" w:hAnsi="Times New Roman" w:cs="Times New Roman"/>
          <w:sz w:val="24"/>
          <w:szCs w:val="24"/>
        </w:rPr>
        <w:t>финансовой грамотности и глобальным компетенциям набрали учащиеся 6-х классов ЗМР.</w:t>
      </w:r>
      <w:r w:rsidR="00F53D0B" w:rsidRPr="00F228AB">
        <w:rPr>
          <w:rFonts w:ascii="Times New Roman" w:hAnsi="Times New Roman" w:cs="Times New Roman"/>
          <w:sz w:val="24"/>
          <w:szCs w:val="24"/>
        </w:rPr>
        <w:t xml:space="preserve"> </w:t>
      </w:r>
      <w:r w:rsidRPr="00F228AB">
        <w:rPr>
          <w:rFonts w:ascii="Times New Roman" w:hAnsi="Times New Roman" w:cs="Times New Roman"/>
          <w:sz w:val="24"/>
          <w:szCs w:val="24"/>
        </w:rPr>
        <w:t xml:space="preserve">Лучше всего </w:t>
      </w:r>
      <w:r>
        <w:rPr>
          <w:rFonts w:ascii="Times New Roman" w:hAnsi="Times New Roman" w:cs="Times New Roman"/>
          <w:sz w:val="24"/>
          <w:szCs w:val="24"/>
        </w:rPr>
        <w:t xml:space="preserve">справились с заданиями </w:t>
      </w:r>
      <w:r w:rsidRPr="00F228AB">
        <w:rPr>
          <w:rFonts w:ascii="Times New Roman" w:hAnsi="Times New Roman" w:cs="Times New Roman"/>
          <w:sz w:val="24"/>
          <w:szCs w:val="24"/>
        </w:rPr>
        <w:t>обучающиеся</w:t>
      </w:r>
      <w:r w:rsidR="00C674FB">
        <w:rPr>
          <w:rFonts w:ascii="Times New Roman" w:hAnsi="Times New Roman" w:cs="Times New Roman"/>
          <w:sz w:val="24"/>
          <w:szCs w:val="24"/>
        </w:rPr>
        <w:t xml:space="preserve"> </w:t>
      </w:r>
      <w:r w:rsidRPr="00F228AB">
        <w:rPr>
          <w:rFonts w:ascii="Times New Roman" w:hAnsi="Times New Roman" w:cs="Times New Roman"/>
          <w:sz w:val="24"/>
          <w:szCs w:val="24"/>
        </w:rPr>
        <w:t>6</w:t>
      </w:r>
      <w:r>
        <w:rPr>
          <w:rFonts w:ascii="Times New Roman" w:hAnsi="Times New Roman" w:cs="Times New Roman"/>
          <w:sz w:val="24"/>
          <w:szCs w:val="24"/>
        </w:rPr>
        <w:t xml:space="preserve"> классов школы №1</w:t>
      </w:r>
      <w:r w:rsidR="00AB2692">
        <w:rPr>
          <w:rFonts w:ascii="Times New Roman" w:hAnsi="Times New Roman" w:cs="Times New Roman"/>
          <w:sz w:val="24"/>
          <w:szCs w:val="24"/>
        </w:rPr>
        <w:t>.</w:t>
      </w:r>
    </w:p>
    <w:p w:rsidR="006829E2" w:rsidRPr="00F228AB" w:rsidRDefault="006829E2" w:rsidP="005F0E97">
      <w:pPr>
        <w:spacing w:after="0" w:line="240" w:lineRule="auto"/>
        <w:ind w:left="0" w:firstLine="426"/>
        <w:jc w:val="both"/>
        <w:rPr>
          <w:rFonts w:ascii="Times New Roman" w:hAnsi="Times New Roman" w:cs="Times New Roman"/>
          <w:sz w:val="24"/>
          <w:szCs w:val="24"/>
        </w:rPr>
      </w:pPr>
      <w:r w:rsidRPr="00F228AB">
        <w:rPr>
          <w:rFonts w:ascii="Times New Roman" w:hAnsi="Times New Roman" w:cs="Times New Roman"/>
          <w:sz w:val="24"/>
          <w:szCs w:val="24"/>
        </w:rPr>
        <w:t>Остановимся на каждом блоке более подробно.</w:t>
      </w:r>
    </w:p>
    <w:p w:rsidR="00AB2692" w:rsidRPr="0012606A" w:rsidRDefault="00AB2692" w:rsidP="005F0E97">
      <w:pPr>
        <w:spacing w:after="0" w:line="240" w:lineRule="auto"/>
        <w:ind w:left="0" w:firstLine="426"/>
        <w:jc w:val="both"/>
        <w:rPr>
          <w:rFonts w:ascii="Times New Roman" w:hAnsi="Times New Roman" w:cs="Times New Roman"/>
          <w:color w:val="auto"/>
          <w:sz w:val="24"/>
          <w:szCs w:val="24"/>
        </w:rPr>
      </w:pPr>
      <w:r w:rsidRPr="0012606A">
        <w:rPr>
          <w:rFonts w:ascii="Times New Roman" w:hAnsi="Times New Roman" w:cs="Times New Roman"/>
          <w:b/>
          <w:color w:val="auto"/>
          <w:sz w:val="24"/>
          <w:szCs w:val="24"/>
        </w:rPr>
        <w:t>Математическая грамотность.</w:t>
      </w:r>
      <w:r w:rsidRPr="0012606A">
        <w:rPr>
          <w:rFonts w:ascii="Times New Roman" w:hAnsi="Times New Roman" w:cs="Times New Roman"/>
          <w:color w:val="auto"/>
          <w:sz w:val="24"/>
          <w:szCs w:val="24"/>
        </w:rPr>
        <w:t xml:space="preserve"> Самыми сложными для обучающихся 6 классов оказались задания на нахождение всех данные в тексте, выполнение действия с различными величинами, значения которых выражены натуральными числами, долями, десятичными дробями, нахождение процента числа, применение прямо пропорциональной зависимости величин.</w:t>
      </w:r>
    </w:p>
    <w:p w:rsidR="00AB2692" w:rsidRPr="0012606A" w:rsidRDefault="00AB2692" w:rsidP="005F0E97">
      <w:pPr>
        <w:spacing w:after="0" w:line="240" w:lineRule="auto"/>
        <w:ind w:left="0" w:firstLine="426"/>
        <w:jc w:val="both"/>
        <w:rPr>
          <w:rFonts w:ascii="Times New Roman" w:hAnsi="Times New Roman" w:cs="Times New Roman"/>
          <w:color w:val="FF0000"/>
          <w:sz w:val="24"/>
          <w:szCs w:val="24"/>
        </w:rPr>
      </w:pPr>
      <w:r w:rsidRPr="0012606A">
        <w:rPr>
          <w:rFonts w:ascii="Times New Roman" w:hAnsi="Times New Roman" w:cs="Times New Roman"/>
          <w:b/>
          <w:color w:val="auto"/>
          <w:sz w:val="24"/>
          <w:szCs w:val="24"/>
        </w:rPr>
        <w:t>Читательская грамотность</w:t>
      </w:r>
      <w:r w:rsidRPr="0012606A">
        <w:rPr>
          <w:rFonts w:ascii="Times New Roman" w:hAnsi="Times New Roman" w:cs="Times New Roman"/>
          <w:color w:val="auto"/>
          <w:sz w:val="24"/>
          <w:szCs w:val="24"/>
        </w:rPr>
        <w:t xml:space="preserve">. Самыми сложными оказались задания на формулировку на понимание </w:t>
      </w:r>
      <w:proofErr w:type="spellStart"/>
      <w:r w:rsidRPr="0012606A">
        <w:rPr>
          <w:rFonts w:ascii="Times New Roman" w:hAnsi="Times New Roman" w:cs="Times New Roman"/>
          <w:color w:val="auto"/>
          <w:sz w:val="24"/>
          <w:szCs w:val="24"/>
        </w:rPr>
        <w:t>фактологической</w:t>
      </w:r>
      <w:proofErr w:type="spellEnd"/>
      <w:r w:rsidRPr="0012606A">
        <w:rPr>
          <w:rFonts w:ascii="Times New Roman" w:hAnsi="Times New Roman" w:cs="Times New Roman"/>
          <w:color w:val="auto"/>
          <w:sz w:val="24"/>
          <w:szCs w:val="24"/>
        </w:rPr>
        <w:t xml:space="preserve"> информации, установка взаимосвязи между элементами/частями текста или текстами, составлять последовательность величин по указанному правилу, проверять истинность утверждения, делать выводы на основе интеграции информации из разных частей текста или разных текстов, оценивать форму текста (структуру, стиль), целесообразность использованных автором приемов. </w:t>
      </w:r>
    </w:p>
    <w:p w:rsidR="00AB2692" w:rsidRPr="0012606A" w:rsidRDefault="00AB2692" w:rsidP="005F0E97">
      <w:pPr>
        <w:spacing w:after="0" w:line="240" w:lineRule="auto"/>
        <w:ind w:left="0" w:firstLine="426"/>
        <w:jc w:val="both"/>
        <w:rPr>
          <w:rFonts w:ascii="Times New Roman" w:hAnsi="Times New Roman" w:cs="Times New Roman"/>
          <w:color w:val="auto"/>
          <w:sz w:val="24"/>
          <w:szCs w:val="24"/>
        </w:rPr>
      </w:pPr>
      <w:r w:rsidRPr="0012606A">
        <w:rPr>
          <w:rFonts w:ascii="Times New Roman" w:hAnsi="Times New Roman" w:cs="Times New Roman"/>
          <w:b/>
          <w:color w:val="auto"/>
          <w:sz w:val="24"/>
          <w:szCs w:val="24"/>
        </w:rPr>
        <w:t>Финансовая грамотность</w:t>
      </w:r>
      <w:r w:rsidRPr="0012606A">
        <w:rPr>
          <w:rFonts w:ascii="Times New Roman" w:hAnsi="Times New Roman" w:cs="Times New Roman"/>
          <w:color w:val="auto"/>
          <w:sz w:val="24"/>
          <w:szCs w:val="24"/>
        </w:rPr>
        <w:t>. Самыми сложными для обучающихся оказались задания на установление последовательности действий, которые необходимо осуществить при снятии денег в банкомате</w:t>
      </w:r>
      <w:r w:rsidRPr="0012606A">
        <w:rPr>
          <w:rFonts w:ascii="Times New Roman" w:hAnsi="Times New Roman" w:cs="Times New Roman"/>
          <w:color w:val="FF0000"/>
          <w:sz w:val="24"/>
          <w:szCs w:val="24"/>
        </w:rPr>
        <w:t xml:space="preserve">, </w:t>
      </w:r>
      <w:r w:rsidRPr="0012606A">
        <w:rPr>
          <w:rFonts w:ascii="Times New Roman" w:hAnsi="Times New Roman" w:cs="Times New Roman"/>
          <w:color w:val="auto"/>
          <w:sz w:val="24"/>
          <w:szCs w:val="24"/>
        </w:rPr>
        <w:t>определение, какие ситуации относятся к бережному отношению к природе и экономии на расходах, на определение выгоды от покупки многоразовой бутылки за год.</w:t>
      </w:r>
    </w:p>
    <w:p w:rsidR="00AB2692" w:rsidRPr="0012606A" w:rsidRDefault="00AB2692" w:rsidP="005F0E97">
      <w:pPr>
        <w:spacing w:after="0" w:line="240" w:lineRule="auto"/>
        <w:ind w:left="0" w:firstLine="426"/>
        <w:jc w:val="both"/>
        <w:rPr>
          <w:rFonts w:ascii="Times New Roman" w:hAnsi="Times New Roman" w:cs="Times New Roman"/>
          <w:color w:val="auto"/>
          <w:sz w:val="24"/>
          <w:szCs w:val="24"/>
        </w:rPr>
      </w:pPr>
      <w:r w:rsidRPr="0012606A">
        <w:rPr>
          <w:rFonts w:ascii="Times New Roman" w:hAnsi="Times New Roman" w:cs="Times New Roman"/>
          <w:b/>
          <w:color w:val="auto"/>
          <w:sz w:val="24"/>
          <w:szCs w:val="24"/>
        </w:rPr>
        <w:t>Глобальные компетенции</w:t>
      </w:r>
      <w:r w:rsidRPr="0012606A">
        <w:rPr>
          <w:rFonts w:ascii="Times New Roman" w:hAnsi="Times New Roman" w:cs="Times New Roman"/>
          <w:color w:val="auto"/>
          <w:sz w:val="24"/>
          <w:szCs w:val="24"/>
        </w:rPr>
        <w:t>. Самыми сложными для обучающихся оказались задания на объяснение сложных ситуаций на основе анализа информации, а также с опорой на источник информации, выявлять мнения по указанному критерию, узнать обобщенные аналогичные мнения по проблеме, оценивание информации и действий.</w:t>
      </w:r>
    </w:p>
    <w:p w:rsidR="00AB2692" w:rsidRPr="0012606A" w:rsidRDefault="00AB2692" w:rsidP="005F0E97">
      <w:pPr>
        <w:spacing w:after="0" w:line="240" w:lineRule="auto"/>
        <w:ind w:left="0" w:firstLine="426"/>
        <w:jc w:val="both"/>
        <w:rPr>
          <w:rFonts w:ascii="Times New Roman" w:hAnsi="Times New Roman" w:cs="Times New Roman"/>
          <w:color w:val="FF0000"/>
          <w:sz w:val="24"/>
          <w:szCs w:val="24"/>
        </w:rPr>
      </w:pPr>
      <w:r w:rsidRPr="0012606A">
        <w:rPr>
          <w:rFonts w:ascii="Times New Roman" w:hAnsi="Times New Roman" w:cs="Times New Roman"/>
          <w:b/>
          <w:color w:val="auto"/>
          <w:sz w:val="24"/>
          <w:szCs w:val="24"/>
        </w:rPr>
        <w:t>Креативное мышление</w:t>
      </w:r>
      <w:r w:rsidRPr="0012606A">
        <w:rPr>
          <w:rFonts w:ascii="Times New Roman" w:hAnsi="Times New Roman" w:cs="Times New Roman"/>
          <w:color w:val="auto"/>
          <w:sz w:val="24"/>
          <w:szCs w:val="24"/>
        </w:rPr>
        <w:t xml:space="preserve">. Самыми сложными оказались задания на выдвижение наиболее и наименее </w:t>
      </w:r>
      <w:proofErr w:type="gramStart"/>
      <w:r w:rsidRPr="0012606A">
        <w:rPr>
          <w:rFonts w:ascii="Times New Roman" w:hAnsi="Times New Roman" w:cs="Times New Roman"/>
          <w:color w:val="auto"/>
          <w:sz w:val="24"/>
          <w:szCs w:val="24"/>
        </w:rPr>
        <w:t>креативных</w:t>
      </w:r>
      <w:proofErr w:type="gramEnd"/>
      <w:r w:rsidRPr="0012606A">
        <w:rPr>
          <w:rFonts w:ascii="Times New Roman" w:hAnsi="Times New Roman" w:cs="Times New Roman"/>
          <w:color w:val="auto"/>
          <w:sz w:val="24"/>
          <w:szCs w:val="24"/>
        </w:rPr>
        <w:t xml:space="preserve"> идеи исполнения эскиза для нанесения на футболку,  выбирать и оценивать сильные и слабые стороны модели технического устройства.</w:t>
      </w:r>
    </w:p>
    <w:p w:rsidR="00AB2692" w:rsidRPr="0012606A" w:rsidRDefault="00AB2692" w:rsidP="005F0E97">
      <w:pPr>
        <w:spacing w:after="0" w:line="240" w:lineRule="auto"/>
        <w:ind w:left="0" w:firstLine="426"/>
        <w:jc w:val="both"/>
        <w:rPr>
          <w:rFonts w:ascii="Times New Roman" w:hAnsi="Times New Roman" w:cs="Times New Roman"/>
          <w:color w:val="auto"/>
          <w:sz w:val="24"/>
          <w:szCs w:val="24"/>
        </w:rPr>
      </w:pPr>
      <w:r w:rsidRPr="0012606A">
        <w:rPr>
          <w:rFonts w:ascii="Times New Roman" w:hAnsi="Times New Roman" w:cs="Times New Roman"/>
          <w:b/>
          <w:color w:val="auto"/>
          <w:sz w:val="24"/>
          <w:szCs w:val="24"/>
        </w:rPr>
        <w:t>Естественнонаучная грамотность</w:t>
      </w:r>
      <w:r w:rsidRPr="0012606A">
        <w:rPr>
          <w:rFonts w:ascii="Times New Roman" w:hAnsi="Times New Roman" w:cs="Times New Roman"/>
          <w:color w:val="auto"/>
          <w:sz w:val="24"/>
          <w:szCs w:val="24"/>
        </w:rPr>
        <w:t xml:space="preserve">. </w:t>
      </w:r>
      <w:proofErr w:type="gramStart"/>
      <w:r w:rsidRPr="0012606A">
        <w:rPr>
          <w:rFonts w:ascii="Times New Roman" w:hAnsi="Times New Roman" w:cs="Times New Roman"/>
          <w:color w:val="auto"/>
          <w:sz w:val="24"/>
          <w:szCs w:val="24"/>
        </w:rPr>
        <w:t>Самыми сложными для обучающихся оказались задания применять соответствующие естественнонаучные знания для объяснения явления, выдвигать объяснительные гипотезы и предлагать способы их проверки</w:t>
      </w:r>
      <w:r w:rsidRPr="0012606A">
        <w:rPr>
          <w:rFonts w:ascii="Times New Roman" w:hAnsi="Times New Roman" w:cs="Times New Roman"/>
          <w:color w:val="FF0000"/>
          <w:sz w:val="24"/>
          <w:szCs w:val="24"/>
        </w:rPr>
        <w:t xml:space="preserve">,  </w:t>
      </w:r>
      <w:r w:rsidRPr="0012606A">
        <w:rPr>
          <w:rFonts w:ascii="Times New Roman" w:hAnsi="Times New Roman" w:cs="Times New Roman"/>
          <w:color w:val="auto"/>
          <w:sz w:val="24"/>
          <w:szCs w:val="24"/>
        </w:rPr>
        <w:t>распознавание, использование и создание объяснительной модели и объяснения</w:t>
      </w:r>
      <w:r w:rsidRPr="0012606A">
        <w:rPr>
          <w:rFonts w:ascii="Times New Roman" w:hAnsi="Times New Roman" w:cs="Times New Roman"/>
          <w:color w:val="FF0000"/>
          <w:sz w:val="24"/>
          <w:szCs w:val="24"/>
        </w:rPr>
        <w:t xml:space="preserve">, </w:t>
      </w:r>
      <w:r w:rsidRPr="0012606A">
        <w:rPr>
          <w:rFonts w:ascii="Times New Roman" w:hAnsi="Times New Roman" w:cs="Times New Roman"/>
          <w:color w:val="auto"/>
          <w:sz w:val="24"/>
          <w:szCs w:val="24"/>
        </w:rPr>
        <w:t>анализировать, интерпретировать данные и делать соответствующие выводы.</w:t>
      </w:r>
      <w:proofErr w:type="gramEnd"/>
    </w:p>
    <w:p w:rsidR="00AB2692" w:rsidRPr="00035763" w:rsidRDefault="00AB2692" w:rsidP="005F0E97">
      <w:pPr>
        <w:spacing w:after="0" w:line="240" w:lineRule="auto"/>
        <w:ind w:left="0" w:firstLine="426"/>
        <w:jc w:val="both"/>
        <w:rPr>
          <w:rFonts w:ascii="Times New Roman" w:hAnsi="Times New Roman" w:cs="Times New Roman"/>
          <w:color w:val="auto"/>
          <w:sz w:val="24"/>
          <w:szCs w:val="24"/>
        </w:rPr>
      </w:pPr>
    </w:p>
    <w:p w:rsidR="00302886" w:rsidRPr="005D491D" w:rsidRDefault="003737D3" w:rsidP="00302886">
      <w:pPr>
        <w:spacing w:after="0" w:line="240" w:lineRule="auto"/>
        <w:ind w:left="0" w:firstLine="284"/>
        <w:jc w:val="center"/>
        <w:rPr>
          <w:rFonts w:ascii="Times New Roman" w:hAnsi="Times New Roman" w:cs="Times New Roman"/>
          <w:b/>
          <w:sz w:val="24"/>
          <w:szCs w:val="24"/>
        </w:rPr>
      </w:pPr>
      <w:r w:rsidRPr="0012606A">
        <w:rPr>
          <w:rFonts w:ascii="Times New Roman" w:hAnsi="Times New Roman" w:cs="Times New Roman"/>
          <w:sz w:val="24"/>
          <w:szCs w:val="24"/>
        </w:rPr>
        <w:t xml:space="preserve">Распределение учащихся по уровням </w:t>
      </w:r>
      <w:proofErr w:type="spellStart"/>
      <w:r w:rsidRPr="0012606A">
        <w:rPr>
          <w:rFonts w:ascii="Times New Roman" w:hAnsi="Times New Roman" w:cs="Times New Roman"/>
          <w:sz w:val="24"/>
          <w:szCs w:val="24"/>
        </w:rPr>
        <w:t>сформированности</w:t>
      </w:r>
      <w:proofErr w:type="spellEnd"/>
      <w:r w:rsidRPr="0012606A">
        <w:rPr>
          <w:rFonts w:ascii="Times New Roman" w:hAnsi="Times New Roman" w:cs="Times New Roman"/>
          <w:sz w:val="24"/>
          <w:szCs w:val="24"/>
        </w:rPr>
        <w:t xml:space="preserve"> функциональной грамотности обучающихся </w:t>
      </w:r>
      <w:r w:rsidR="00302886">
        <w:rPr>
          <w:rFonts w:ascii="Times New Roman" w:hAnsi="Times New Roman" w:cs="Times New Roman"/>
          <w:b/>
          <w:sz w:val="24"/>
          <w:szCs w:val="24"/>
        </w:rPr>
        <w:t>6-х классов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1940"/>
        <w:gridCol w:w="1328"/>
        <w:gridCol w:w="1402"/>
        <w:gridCol w:w="1742"/>
        <w:gridCol w:w="1386"/>
      </w:tblGrid>
      <w:tr w:rsidR="00EA5A04" w:rsidRPr="0012606A" w:rsidTr="00EA5A04">
        <w:trPr>
          <w:jc w:val="center"/>
        </w:trPr>
        <w:tc>
          <w:tcPr>
            <w:tcW w:w="2405" w:type="dxa"/>
            <w:vMerge w:val="restart"/>
          </w:tcPr>
          <w:p w:rsidR="00EA5A04" w:rsidRPr="0012606A" w:rsidRDefault="00EA5A04"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ОО</w:t>
            </w:r>
          </w:p>
        </w:tc>
        <w:tc>
          <w:tcPr>
            <w:tcW w:w="7798" w:type="dxa"/>
            <w:gridSpan w:val="5"/>
            <w:vAlign w:val="center"/>
          </w:tcPr>
          <w:p w:rsidR="00EA5A04" w:rsidRPr="0012606A" w:rsidRDefault="00EA5A04"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Уровень достижения ФГ</w:t>
            </w:r>
          </w:p>
        </w:tc>
      </w:tr>
      <w:tr w:rsidR="00EA5A04" w:rsidRPr="0012606A" w:rsidTr="00EA5A04">
        <w:trPr>
          <w:jc w:val="center"/>
        </w:trPr>
        <w:tc>
          <w:tcPr>
            <w:tcW w:w="2405" w:type="dxa"/>
            <w:vMerge/>
          </w:tcPr>
          <w:p w:rsidR="00EA5A04" w:rsidRPr="0012606A" w:rsidRDefault="00EA5A04" w:rsidP="005F0E97">
            <w:pPr>
              <w:spacing w:after="0" w:line="240" w:lineRule="auto"/>
              <w:ind w:left="0"/>
              <w:jc w:val="center"/>
              <w:rPr>
                <w:rFonts w:ascii="Times New Roman" w:hAnsi="Times New Roman" w:cs="Times New Roman"/>
                <w:sz w:val="24"/>
                <w:szCs w:val="24"/>
              </w:rPr>
            </w:pPr>
          </w:p>
        </w:tc>
        <w:tc>
          <w:tcPr>
            <w:tcW w:w="1940" w:type="dxa"/>
            <w:vAlign w:val="center"/>
          </w:tcPr>
          <w:p w:rsidR="00EA5A04" w:rsidRPr="0012606A" w:rsidRDefault="00EA5A04"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Недостаточный</w:t>
            </w:r>
          </w:p>
        </w:tc>
        <w:tc>
          <w:tcPr>
            <w:tcW w:w="1328" w:type="dxa"/>
            <w:vAlign w:val="center"/>
          </w:tcPr>
          <w:p w:rsidR="00EA5A04" w:rsidRPr="0012606A" w:rsidRDefault="00EA5A04"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Низкий</w:t>
            </w:r>
          </w:p>
        </w:tc>
        <w:tc>
          <w:tcPr>
            <w:tcW w:w="1402" w:type="dxa"/>
            <w:vAlign w:val="center"/>
          </w:tcPr>
          <w:p w:rsidR="00EA5A04" w:rsidRPr="0012606A" w:rsidRDefault="00EA5A04"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Средний</w:t>
            </w:r>
          </w:p>
        </w:tc>
        <w:tc>
          <w:tcPr>
            <w:tcW w:w="1742" w:type="dxa"/>
            <w:vAlign w:val="center"/>
          </w:tcPr>
          <w:p w:rsidR="00EA5A04" w:rsidRPr="0012606A" w:rsidRDefault="00EA5A04"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Повышенный</w:t>
            </w:r>
          </w:p>
        </w:tc>
        <w:tc>
          <w:tcPr>
            <w:tcW w:w="1386" w:type="dxa"/>
            <w:vAlign w:val="center"/>
          </w:tcPr>
          <w:p w:rsidR="00EA5A04" w:rsidRPr="0012606A" w:rsidRDefault="00EA5A04"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Высокий</w:t>
            </w:r>
          </w:p>
        </w:tc>
      </w:tr>
      <w:tr w:rsidR="00EA5A04" w:rsidRPr="0012606A" w:rsidTr="00EA5A04">
        <w:trPr>
          <w:jc w:val="center"/>
        </w:trPr>
        <w:tc>
          <w:tcPr>
            <w:tcW w:w="2405" w:type="dxa"/>
            <w:vAlign w:val="center"/>
          </w:tcPr>
          <w:p w:rsidR="00EA5A04" w:rsidRPr="0012606A" w:rsidRDefault="00EA5A04" w:rsidP="005F0E97">
            <w:pPr>
              <w:ind w:left="0" w:right="0" w:firstLine="0"/>
              <w:rPr>
                <w:rFonts w:ascii="Times New Roman" w:hAnsi="Times New Roman" w:cs="Times New Roman"/>
                <w:color w:val="auto"/>
                <w:sz w:val="24"/>
                <w:szCs w:val="24"/>
              </w:rPr>
            </w:pPr>
            <w:r w:rsidRPr="0012606A">
              <w:rPr>
                <w:rFonts w:ascii="Times New Roman" w:hAnsi="Times New Roman" w:cs="Times New Roman"/>
                <w:color w:val="auto"/>
                <w:sz w:val="24"/>
                <w:szCs w:val="24"/>
              </w:rPr>
              <w:t>СОШ №1</w:t>
            </w:r>
          </w:p>
        </w:tc>
        <w:tc>
          <w:tcPr>
            <w:tcW w:w="1940" w:type="dxa"/>
          </w:tcPr>
          <w:p w:rsidR="00EA5A04" w:rsidRPr="0012606A" w:rsidRDefault="00EA5A04"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w:t>
            </w:r>
          </w:p>
        </w:tc>
        <w:tc>
          <w:tcPr>
            <w:tcW w:w="1328" w:type="dxa"/>
          </w:tcPr>
          <w:p w:rsidR="00EA5A04" w:rsidRPr="0012606A" w:rsidRDefault="00D73F6C"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9,6</w:t>
            </w:r>
          </w:p>
        </w:tc>
        <w:tc>
          <w:tcPr>
            <w:tcW w:w="1402" w:type="dxa"/>
          </w:tcPr>
          <w:p w:rsidR="00EA5A04" w:rsidRPr="0012606A" w:rsidRDefault="00D73F6C"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31,8</w:t>
            </w:r>
          </w:p>
        </w:tc>
        <w:tc>
          <w:tcPr>
            <w:tcW w:w="1742" w:type="dxa"/>
          </w:tcPr>
          <w:p w:rsidR="00EA5A04" w:rsidRPr="0012606A" w:rsidRDefault="00D73F6C"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48,6</w:t>
            </w:r>
          </w:p>
        </w:tc>
        <w:tc>
          <w:tcPr>
            <w:tcW w:w="1386" w:type="dxa"/>
          </w:tcPr>
          <w:p w:rsidR="00EA5A04" w:rsidRPr="0012606A" w:rsidRDefault="00D73F6C"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10</w:t>
            </w:r>
          </w:p>
        </w:tc>
      </w:tr>
      <w:tr w:rsidR="00CF19A7" w:rsidRPr="0012606A" w:rsidTr="00EA5A04">
        <w:trPr>
          <w:jc w:val="center"/>
        </w:trPr>
        <w:tc>
          <w:tcPr>
            <w:tcW w:w="2405" w:type="dxa"/>
            <w:vAlign w:val="center"/>
          </w:tcPr>
          <w:p w:rsidR="00CF19A7" w:rsidRPr="0012606A" w:rsidRDefault="00CF19A7" w:rsidP="005F0E97">
            <w:pPr>
              <w:ind w:left="0" w:right="0" w:firstLine="0"/>
              <w:rPr>
                <w:rFonts w:ascii="Times New Roman" w:hAnsi="Times New Roman" w:cs="Times New Roman"/>
                <w:color w:val="auto"/>
                <w:sz w:val="24"/>
                <w:szCs w:val="24"/>
              </w:rPr>
            </w:pPr>
            <w:r w:rsidRPr="0012606A">
              <w:rPr>
                <w:rFonts w:ascii="Times New Roman" w:hAnsi="Times New Roman" w:cs="Times New Roman"/>
                <w:color w:val="auto"/>
                <w:sz w:val="24"/>
                <w:szCs w:val="24"/>
              </w:rPr>
              <w:t>Татарская гимназия</w:t>
            </w:r>
          </w:p>
        </w:tc>
        <w:tc>
          <w:tcPr>
            <w:tcW w:w="1940" w:type="dxa"/>
          </w:tcPr>
          <w:p w:rsidR="00CF19A7" w:rsidRPr="0012606A" w:rsidRDefault="009D37B5" w:rsidP="005F0E97">
            <w:pPr>
              <w:ind w:left="0"/>
              <w:jc w:val="center"/>
              <w:rPr>
                <w:rFonts w:ascii="Times New Roman" w:hAnsi="Times New Roman" w:cs="Times New Roman"/>
                <w:sz w:val="24"/>
                <w:szCs w:val="24"/>
              </w:rPr>
            </w:pPr>
            <w:r w:rsidRPr="0012606A">
              <w:rPr>
                <w:rFonts w:ascii="Times New Roman" w:hAnsi="Times New Roman" w:cs="Times New Roman"/>
                <w:sz w:val="24"/>
                <w:szCs w:val="24"/>
              </w:rPr>
              <w:t>10</w:t>
            </w:r>
          </w:p>
        </w:tc>
        <w:tc>
          <w:tcPr>
            <w:tcW w:w="1328" w:type="dxa"/>
          </w:tcPr>
          <w:p w:rsidR="00CF19A7" w:rsidRPr="0012606A" w:rsidRDefault="00CF19A7" w:rsidP="005F0E97">
            <w:pPr>
              <w:ind w:left="0"/>
              <w:jc w:val="center"/>
              <w:rPr>
                <w:rFonts w:ascii="Times New Roman" w:hAnsi="Times New Roman" w:cs="Times New Roman"/>
                <w:sz w:val="24"/>
                <w:szCs w:val="24"/>
              </w:rPr>
            </w:pPr>
            <w:r w:rsidRPr="0012606A">
              <w:rPr>
                <w:rFonts w:ascii="Times New Roman" w:hAnsi="Times New Roman" w:cs="Times New Roman"/>
                <w:sz w:val="24"/>
                <w:szCs w:val="24"/>
              </w:rPr>
              <w:t>46</w:t>
            </w:r>
          </w:p>
        </w:tc>
        <w:tc>
          <w:tcPr>
            <w:tcW w:w="1402" w:type="dxa"/>
          </w:tcPr>
          <w:p w:rsidR="00CF19A7" w:rsidRPr="0012606A" w:rsidRDefault="00CF19A7" w:rsidP="005F0E97">
            <w:pPr>
              <w:ind w:left="0"/>
              <w:jc w:val="center"/>
              <w:rPr>
                <w:rFonts w:ascii="Times New Roman" w:hAnsi="Times New Roman" w:cs="Times New Roman"/>
                <w:sz w:val="24"/>
                <w:szCs w:val="24"/>
              </w:rPr>
            </w:pPr>
            <w:r w:rsidRPr="0012606A">
              <w:rPr>
                <w:rFonts w:ascii="Times New Roman" w:hAnsi="Times New Roman" w:cs="Times New Roman"/>
                <w:sz w:val="24"/>
                <w:szCs w:val="24"/>
              </w:rPr>
              <w:t>36</w:t>
            </w:r>
          </w:p>
        </w:tc>
        <w:tc>
          <w:tcPr>
            <w:tcW w:w="1742" w:type="dxa"/>
          </w:tcPr>
          <w:p w:rsidR="00CF19A7" w:rsidRPr="0012606A" w:rsidRDefault="00CF19A7" w:rsidP="005F0E97">
            <w:pPr>
              <w:ind w:left="0"/>
              <w:jc w:val="center"/>
              <w:rPr>
                <w:rFonts w:ascii="Times New Roman" w:hAnsi="Times New Roman" w:cs="Times New Roman"/>
                <w:sz w:val="24"/>
                <w:szCs w:val="24"/>
              </w:rPr>
            </w:pPr>
            <w:r w:rsidRPr="0012606A">
              <w:rPr>
                <w:rFonts w:ascii="Times New Roman" w:hAnsi="Times New Roman" w:cs="Times New Roman"/>
                <w:sz w:val="24"/>
                <w:szCs w:val="24"/>
              </w:rPr>
              <w:t>5</w:t>
            </w:r>
          </w:p>
        </w:tc>
        <w:tc>
          <w:tcPr>
            <w:tcW w:w="1386" w:type="dxa"/>
          </w:tcPr>
          <w:p w:rsidR="00CF19A7" w:rsidRPr="0012606A" w:rsidRDefault="009D37B5" w:rsidP="005F0E97">
            <w:pPr>
              <w:ind w:left="0"/>
              <w:jc w:val="center"/>
              <w:rPr>
                <w:rFonts w:ascii="Times New Roman" w:hAnsi="Times New Roman" w:cs="Times New Roman"/>
                <w:sz w:val="24"/>
                <w:szCs w:val="24"/>
              </w:rPr>
            </w:pPr>
            <w:r w:rsidRPr="0012606A">
              <w:rPr>
                <w:rFonts w:ascii="Times New Roman" w:hAnsi="Times New Roman" w:cs="Times New Roman"/>
                <w:sz w:val="24"/>
                <w:szCs w:val="24"/>
              </w:rPr>
              <w:t>3</w:t>
            </w:r>
          </w:p>
        </w:tc>
      </w:tr>
      <w:tr w:rsidR="00CF19A7" w:rsidRPr="0012606A" w:rsidTr="00EA5A04">
        <w:trPr>
          <w:jc w:val="center"/>
        </w:trPr>
        <w:tc>
          <w:tcPr>
            <w:tcW w:w="2405" w:type="dxa"/>
            <w:vAlign w:val="center"/>
          </w:tcPr>
          <w:p w:rsidR="00CF19A7" w:rsidRPr="0012606A" w:rsidRDefault="00CF19A7" w:rsidP="005F0E97">
            <w:pPr>
              <w:ind w:left="0" w:firstLine="0"/>
              <w:rPr>
                <w:rFonts w:ascii="Times New Roman" w:hAnsi="Times New Roman" w:cs="Times New Roman"/>
                <w:sz w:val="24"/>
                <w:szCs w:val="24"/>
              </w:rPr>
            </w:pPr>
            <w:r w:rsidRPr="0012606A">
              <w:rPr>
                <w:rFonts w:ascii="Times New Roman" w:hAnsi="Times New Roman" w:cs="Times New Roman"/>
                <w:sz w:val="24"/>
                <w:szCs w:val="24"/>
              </w:rPr>
              <w:lastRenderedPageBreak/>
              <w:t xml:space="preserve">СОШ №6 </w:t>
            </w:r>
          </w:p>
        </w:tc>
        <w:tc>
          <w:tcPr>
            <w:tcW w:w="1940" w:type="dxa"/>
          </w:tcPr>
          <w:p w:rsidR="00CF19A7" w:rsidRPr="0012606A" w:rsidRDefault="00711E4B" w:rsidP="005F0E97">
            <w:pPr>
              <w:spacing w:after="0" w:line="240" w:lineRule="auto"/>
              <w:ind w:left="0"/>
              <w:jc w:val="center"/>
              <w:rPr>
                <w:rFonts w:ascii="Times New Roman" w:hAnsi="Times New Roman" w:cs="Times New Roman"/>
                <w:b/>
                <w:sz w:val="24"/>
                <w:szCs w:val="24"/>
              </w:rPr>
            </w:pPr>
            <w:r w:rsidRPr="0012606A">
              <w:rPr>
                <w:rFonts w:ascii="Times New Roman" w:hAnsi="Times New Roman" w:cs="Times New Roman"/>
                <w:b/>
                <w:sz w:val="24"/>
                <w:szCs w:val="24"/>
              </w:rPr>
              <w:t>-</w:t>
            </w:r>
          </w:p>
        </w:tc>
        <w:tc>
          <w:tcPr>
            <w:tcW w:w="1328" w:type="dxa"/>
          </w:tcPr>
          <w:p w:rsidR="00CF19A7" w:rsidRPr="0012606A" w:rsidRDefault="00711E4B"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20,1</w:t>
            </w:r>
          </w:p>
        </w:tc>
        <w:tc>
          <w:tcPr>
            <w:tcW w:w="1402" w:type="dxa"/>
          </w:tcPr>
          <w:p w:rsidR="00CF19A7" w:rsidRPr="0012606A" w:rsidRDefault="00711E4B"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58,1</w:t>
            </w:r>
          </w:p>
        </w:tc>
        <w:tc>
          <w:tcPr>
            <w:tcW w:w="1742" w:type="dxa"/>
          </w:tcPr>
          <w:p w:rsidR="00CF19A7" w:rsidRPr="0012606A" w:rsidRDefault="00711E4B"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21,8</w:t>
            </w:r>
          </w:p>
        </w:tc>
        <w:tc>
          <w:tcPr>
            <w:tcW w:w="1386" w:type="dxa"/>
          </w:tcPr>
          <w:p w:rsidR="00CF19A7" w:rsidRPr="0012606A" w:rsidRDefault="00CF19A7" w:rsidP="005F0E97">
            <w:pPr>
              <w:spacing w:after="0" w:line="240" w:lineRule="auto"/>
              <w:ind w:left="0"/>
              <w:jc w:val="center"/>
              <w:rPr>
                <w:rFonts w:ascii="Times New Roman" w:hAnsi="Times New Roman" w:cs="Times New Roman"/>
                <w:b/>
                <w:sz w:val="24"/>
                <w:szCs w:val="24"/>
              </w:rPr>
            </w:pPr>
          </w:p>
        </w:tc>
      </w:tr>
      <w:tr w:rsidR="00CF19A7" w:rsidRPr="0012606A" w:rsidTr="00EA5A04">
        <w:trPr>
          <w:jc w:val="center"/>
        </w:trPr>
        <w:tc>
          <w:tcPr>
            <w:tcW w:w="2405" w:type="dxa"/>
            <w:vAlign w:val="center"/>
          </w:tcPr>
          <w:p w:rsidR="00CF19A7" w:rsidRPr="0012606A" w:rsidRDefault="00CF19A7" w:rsidP="005F0E97">
            <w:pPr>
              <w:ind w:left="0" w:right="0" w:firstLine="0"/>
              <w:rPr>
                <w:rFonts w:ascii="Times New Roman" w:hAnsi="Times New Roman" w:cs="Times New Roman"/>
                <w:sz w:val="24"/>
                <w:szCs w:val="24"/>
              </w:rPr>
            </w:pPr>
            <w:r w:rsidRPr="0012606A">
              <w:rPr>
                <w:rFonts w:ascii="Times New Roman" w:hAnsi="Times New Roman" w:cs="Times New Roman"/>
                <w:sz w:val="24"/>
                <w:szCs w:val="24"/>
              </w:rPr>
              <w:t xml:space="preserve">СОШ №4 </w:t>
            </w:r>
          </w:p>
        </w:tc>
        <w:tc>
          <w:tcPr>
            <w:tcW w:w="1940" w:type="dxa"/>
          </w:tcPr>
          <w:p w:rsidR="00CF19A7" w:rsidRPr="0012606A" w:rsidRDefault="00046B98"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17,4</w:t>
            </w:r>
          </w:p>
        </w:tc>
        <w:tc>
          <w:tcPr>
            <w:tcW w:w="1328" w:type="dxa"/>
          </w:tcPr>
          <w:p w:rsidR="00CF19A7" w:rsidRPr="0012606A" w:rsidRDefault="003737D3"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28,6</w:t>
            </w:r>
          </w:p>
        </w:tc>
        <w:tc>
          <w:tcPr>
            <w:tcW w:w="1402" w:type="dxa"/>
          </w:tcPr>
          <w:p w:rsidR="00CF19A7" w:rsidRPr="0012606A" w:rsidRDefault="003737D3"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41,3</w:t>
            </w:r>
          </w:p>
        </w:tc>
        <w:tc>
          <w:tcPr>
            <w:tcW w:w="1742" w:type="dxa"/>
          </w:tcPr>
          <w:p w:rsidR="00CF19A7" w:rsidRPr="0012606A" w:rsidRDefault="003737D3"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12,7</w:t>
            </w:r>
          </w:p>
        </w:tc>
        <w:tc>
          <w:tcPr>
            <w:tcW w:w="1386" w:type="dxa"/>
          </w:tcPr>
          <w:p w:rsidR="00CF19A7" w:rsidRPr="0012606A" w:rsidRDefault="003737D3" w:rsidP="005F0E97">
            <w:pPr>
              <w:spacing w:after="0" w:line="240" w:lineRule="auto"/>
              <w:ind w:left="0"/>
              <w:jc w:val="center"/>
              <w:rPr>
                <w:rFonts w:ascii="Times New Roman" w:hAnsi="Times New Roman" w:cs="Times New Roman"/>
                <w:b/>
                <w:sz w:val="24"/>
                <w:szCs w:val="24"/>
              </w:rPr>
            </w:pPr>
            <w:r w:rsidRPr="0012606A">
              <w:rPr>
                <w:rFonts w:ascii="Times New Roman" w:hAnsi="Times New Roman" w:cs="Times New Roman"/>
                <w:b/>
                <w:sz w:val="24"/>
                <w:szCs w:val="24"/>
              </w:rPr>
              <w:t>-</w:t>
            </w:r>
          </w:p>
        </w:tc>
      </w:tr>
      <w:tr w:rsidR="00CF19A7" w:rsidRPr="0012606A" w:rsidTr="00EA5A04">
        <w:trPr>
          <w:jc w:val="center"/>
        </w:trPr>
        <w:tc>
          <w:tcPr>
            <w:tcW w:w="2405" w:type="dxa"/>
            <w:vAlign w:val="center"/>
          </w:tcPr>
          <w:p w:rsidR="00CF19A7" w:rsidRPr="0012606A" w:rsidRDefault="00CF19A7" w:rsidP="005F0E97">
            <w:pPr>
              <w:ind w:left="0" w:right="0" w:firstLine="0"/>
              <w:rPr>
                <w:rFonts w:ascii="Times New Roman" w:hAnsi="Times New Roman" w:cs="Times New Roman"/>
                <w:sz w:val="24"/>
                <w:szCs w:val="24"/>
              </w:rPr>
            </w:pPr>
            <w:r w:rsidRPr="0012606A">
              <w:rPr>
                <w:rFonts w:ascii="Times New Roman" w:hAnsi="Times New Roman" w:cs="Times New Roman"/>
                <w:sz w:val="24"/>
                <w:szCs w:val="24"/>
              </w:rPr>
              <w:t xml:space="preserve">СОШ №7 </w:t>
            </w:r>
          </w:p>
        </w:tc>
        <w:tc>
          <w:tcPr>
            <w:tcW w:w="1940" w:type="dxa"/>
          </w:tcPr>
          <w:p w:rsidR="00CF19A7" w:rsidRPr="0012606A" w:rsidRDefault="00046B98"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2,1</w:t>
            </w:r>
          </w:p>
        </w:tc>
        <w:tc>
          <w:tcPr>
            <w:tcW w:w="1328" w:type="dxa"/>
          </w:tcPr>
          <w:p w:rsidR="00CF19A7" w:rsidRPr="0012606A" w:rsidRDefault="00046B98"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15,4</w:t>
            </w:r>
          </w:p>
        </w:tc>
        <w:tc>
          <w:tcPr>
            <w:tcW w:w="1402" w:type="dxa"/>
          </w:tcPr>
          <w:p w:rsidR="00CF19A7" w:rsidRPr="0012606A" w:rsidRDefault="00046B98"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47,9</w:t>
            </w:r>
          </w:p>
        </w:tc>
        <w:tc>
          <w:tcPr>
            <w:tcW w:w="1742" w:type="dxa"/>
          </w:tcPr>
          <w:p w:rsidR="00CF19A7" w:rsidRPr="0012606A" w:rsidRDefault="00046B98"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29,6</w:t>
            </w:r>
          </w:p>
        </w:tc>
        <w:tc>
          <w:tcPr>
            <w:tcW w:w="1386" w:type="dxa"/>
          </w:tcPr>
          <w:p w:rsidR="00CF19A7" w:rsidRPr="0012606A" w:rsidRDefault="00046B98"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5</w:t>
            </w:r>
          </w:p>
        </w:tc>
      </w:tr>
      <w:tr w:rsidR="00CF19A7" w:rsidRPr="0012606A" w:rsidTr="00EA5A04">
        <w:trPr>
          <w:jc w:val="center"/>
        </w:trPr>
        <w:tc>
          <w:tcPr>
            <w:tcW w:w="2405" w:type="dxa"/>
            <w:vAlign w:val="center"/>
          </w:tcPr>
          <w:p w:rsidR="00CF19A7" w:rsidRPr="0012606A" w:rsidRDefault="00CF19A7" w:rsidP="005F0E97">
            <w:pPr>
              <w:ind w:left="0" w:right="0" w:firstLine="0"/>
              <w:rPr>
                <w:rFonts w:ascii="Times New Roman" w:hAnsi="Times New Roman" w:cs="Times New Roman"/>
                <w:sz w:val="24"/>
                <w:szCs w:val="24"/>
              </w:rPr>
            </w:pPr>
            <w:r w:rsidRPr="0012606A">
              <w:rPr>
                <w:rFonts w:ascii="Times New Roman" w:hAnsi="Times New Roman" w:cs="Times New Roman"/>
                <w:sz w:val="24"/>
                <w:szCs w:val="24"/>
              </w:rPr>
              <w:t>ЗМР</w:t>
            </w:r>
          </w:p>
        </w:tc>
        <w:tc>
          <w:tcPr>
            <w:tcW w:w="1940" w:type="dxa"/>
            <w:vAlign w:val="center"/>
          </w:tcPr>
          <w:p w:rsidR="00CF19A7" w:rsidRPr="0012606A" w:rsidRDefault="004F715A" w:rsidP="005F0E97">
            <w:pPr>
              <w:spacing w:after="0" w:line="240" w:lineRule="auto"/>
              <w:ind w:left="0"/>
              <w:jc w:val="center"/>
              <w:rPr>
                <w:rFonts w:ascii="Times New Roman" w:hAnsi="Times New Roman" w:cs="Times New Roman"/>
                <w:b/>
                <w:sz w:val="24"/>
                <w:szCs w:val="24"/>
              </w:rPr>
            </w:pPr>
            <w:r w:rsidRPr="0012606A">
              <w:rPr>
                <w:rFonts w:ascii="Times New Roman" w:hAnsi="Times New Roman" w:cs="Times New Roman"/>
                <w:b/>
                <w:sz w:val="24"/>
                <w:szCs w:val="24"/>
              </w:rPr>
              <w:t>5,9</w:t>
            </w:r>
          </w:p>
        </w:tc>
        <w:tc>
          <w:tcPr>
            <w:tcW w:w="1328" w:type="dxa"/>
            <w:vAlign w:val="center"/>
          </w:tcPr>
          <w:p w:rsidR="00CF19A7" w:rsidRPr="0012606A" w:rsidRDefault="004F715A" w:rsidP="005F0E97">
            <w:pPr>
              <w:spacing w:after="0" w:line="240" w:lineRule="auto"/>
              <w:ind w:left="0"/>
              <w:jc w:val="center"/>
              <w:rPr>
                <w:rFonts w:ascii="Times New Roman" w:hAnsi="Times New Roman" w:cs="Times New Roman"/>
                <w:b/>
                <w:sz w:val="24"/>
                <w:szCs w:val="24"/>
              </w:rPr>
            </w:pPr>
            <w:r w:rsidRPr="0012606A">
              <w:rPr>
                <w:rFonts w:ascii="Times New Roman" w:hAnsi="Times New Roman" w:cs="Times New Roman"/>
                <w:b/>
                <w:sz w:val="24"/>
                <w:szCs w:val="24"/>
              </w:rPr>
              <w:t>23,9</w:t>
            </w:r>
          </w:p>
        </w:tc>
        <w:tc>
          <w:tcPr>
            <w:tcW w:w="1402" w:type="dxa"/>
            <w:vAlign w:val="center"/>
          </w:tcPr>
          <w:p w:rsidR="00CF19A7" w:rsidRPr="0012606A" w:rsidRDefault="004F715A" w:rsidP="005F0E97">
            <w:pPr>
              <w:spacing w:after="0" w:line="240" w:lineRule="auto"/>
              <w:ind w:left="0"/>
              <w:jc w:val="center"/>
              <w:rPr>
                <w:rFonts w:ascii="Times New Roman" w:hAnsi="Times New Roman" w:cs="Times New Roman"/>
                <w:b/>
                <w:sz w:val="24"/>
                <w:szCs w:val="24"/>
              </w:rPr>
            </w:pPr>
            <w:r w:rsidRPr="0012606A">
              <w:rPr>
                <w:rFonts w:ascii="Times New Roman" w:hAnsi="Times New Roman" w:cs="Times New Roman"/>
                <w:b/>
                <w:sz w:val="24"/>
                <w:szCs w:val="24"/>
              </w:rPr>
              <w:t>43</w:t>
            </w:r>
          </w:p>
        </w:tc>
        <w:tc>
          <w:tcPr>
            <w:tcW w:w="1742" w:type="dxa"/>
            <w:vAlign w:val="center"/>
          </w:tcPr>
          <w:p w:rsidR="00CF19A7" w:rsidRPr="0012606A" w:rsidRDefault="004F715A" w:rsidP="005F0E97">
            <w:pPr>
              <w:spacing w:after="0" w:line="240" w:lineRule="auto"/>
              <w:ind w:left="0"/>
              <w:jc w:val="center"/>
              <w:rPr>
                <w:rFonts w:ascii="Times New Roman" w:hAnsi="Times New Roman" w:cs="Times New Roman"/>
                <w:b/>
                <w:sz w:val="24"/>
                <w:szCs w:val="24"/>
              </w:rPr>
            </w:pPr>
            <w:r w:rsidRPr="0012606A">
              <w:rPr>
                <w:rFonts w:ascii="Times New Roman" w:hAnsi="Times New Roman" w:cs="Times New Roman"/>
                <w:b/>
                <w:sz w:val="24"/>
                <w:szCs w:val="24"/>
              </w:rPr>
              <w:t>23,5</w:t>
            </w:r>
          </w:p>
        </w:tc>
        <w:tc>
          <w:tcPr>
            <w:tcW w:w="1386" w:type="dxa"/>
            <w:vAlign w:val="center"/>
          </w:tcPr>
          <w:p w:rsidR="00CF19A7" w:rsidRPr="0012606A" w:rsidRDefault="004F715A" w:rsidP="005F0E97">
            <w:pPr>
              <w:spacing w:after="0" w:line="240" w:lineRule="auto"/>
              <w:ind w:left="0"/>
              <w:jc w:val="center"/>
              <w:rPr>
                <w:rFonts w:ascii="Times New Roman" w:hAnsi="Times New Roman" w:cs="Times New Roman"/>
                <w:b/>
                <w:sz w:val="24"/>
                <w:szCs w:val="24"/>
              </w:rPr>
            </w:pPr>
            <w:r w:rsidRPr="0012606A">
              <w:rPr>
                <w:rFonts w:ascii="Times New Roman" w:hAnsi="Times New Roman" w:cs="Times New Roman"/>
                <w:b/>
                <w:sz w:val="24"/>
                <w:szCs w:val="24"/>
              </w:rPr>
              <w:t>3,6</w:t>
            </w:r>
          </w:p>
        </w:tc>
      </w:tr>
      <w:tr w:rsidR="00CF19A7" w:rsidRPr="0012606A" w:rsidTr="00EA5A04">
        <w:trPr>
          <w:jc w:val="center"/>
        </w:trPr>
        <w:tc>
          <w:tcPr>
            <w:tcW w:w="2405" w:type="dxa"/>
            <w:vAlign w:val="center"/>
          </w:tcPr>
          <w:p w:rsidR="00CF19A7" w:rsidRPr="0012606A" w:rsidRDefault="00035763" w:rsidP="005F0E97">
            <w:pPr>
              <w:spacing w:after="0"/>
              <w:ind w:left="0" w:right="0" w:firstLine="0"/>
              <w:rPr>
                <w:rFonts w:ascii="Times New Roman" w:hAnsi="Times New Roman" w:cs="Times New Roman"/>
                <w:sz w:val="24"/>
                <w:szCs w:val="24"/>
              </w:rPr>
            </w:pPr>
            <w:r>
              <w:rPr>
                <w:rFonts w:ascii="Times New Roman" w:hAnsi="Times New Roman" w:cs="Times New Roman"/>
                <w:sz w:val="24"/>
                <w:szCs w:val="24"/>
              </w:rPr>
              <w:t>РТ</w:t>
            </w:r>
          </w:p>
        </w:tc>
        <w:tc>
          <w:tcPr>
            <w:tcW w:w="1940" w:type="dxa"/>
          </w:tcPr>
          <w:p w:rsidR="00CF19A7" w:rsidRPr="0012606A" w:rsidRDefault="004F715A" w:rsidP="005F0E97">
            <w:pPr>
              <w:spacing w:after="0" w:line="240" w:lineRule="auto"/>
              <w:ind w:left="0"/>
              <w:jc w:val="center"/>
              <w:rPr>
                <w:rFonts w:ascii="Times New Roman" w:hAnsi="Times New Roman" w:cs="Times New Roman"/>
                <w:b/>
                <w:sz w:val="24"/>
                <w:szCs w:val="24"/>
              </w:rPr>
            </w:pPr>
            <w:r w:rsidRPr="0012606A">
              <w:rPr>
                <w:rFonts w:ascii="Times New Roman" w:hAnsi="Times New Roman" w:cs="Times New Roman"/>
                <w:b/>
                <w:sz w:val="24"/>
                <w:szCs w:val="24"/>
              </w:rPr>
              <w:t>11,9</w:t>
            </w:r>
          </w:p>
        </w:tc>
        <w:tc>
          <w:tcPr>
            <w:tcW w:w="1328" w:type="dxa"/>
          </w:tcPr>
          <w:p w:rsidR="00CF19A7" w:rsidRPr="0012606A" w:rsidRDefault="004F715A" w:rsidP="005F0E97">
            <w:pPr>
              <w:spacing w:after="0" w:line="240" w:lineRule="auto"/>
              <w:ind w:left="0"/>
              <w:jc w:val="center"/>
              <w:rPr>
                <w:rFonts w:ascii="Times New Roman" w:hAnsi="Times New Roman" w:cs="Times New Roman"/>
                <w:b/>
                <w:sz w:val="24"/>
                <w:szCs w:val="24"/>
              </w:rPr>
            </w:pPr>
            <w:r w:rsidRPr="0012606A">
              <w:rPr>
                <w:rFonts w:ascii="Times New Roman" w:hAnsi="Times New Roman" w:cs="Times New Roman"/>
                <w:b/>
                <w:sz w:val="24"/>
                <w:szCs w:val="24"/>
              </w:rPr>
              <w:t>30,2</w:t>
            </w:r>
          </w:p>
        </w:tc>
        <w:tc>
          <w:tcPr>
            <w:tcW w:w="1402" w:type="dxa"/>
          </w:tcPr>
          <w:p w:rsidR="00CF19A7" w:rsidRPr="0012606A" w:rsidRDefault="004F715A" w:rsidP="005F0E97">
            <w:pPr>
              <w:spacing w:after="0" w:line="240" w:lineRule="auto"/>
              <w:ind w:left="0"/>
              <w:jc w:val="center"/>
              <w:rPr>
                <w:rFonts w:ascii="Times New Roman" w:hAnsi="Times New Roman" w:cs="Times New Roman"/>
                <w:b/>
                <w:sz w:val="24"/>
                <w:szCs w:val="24"/>
              </w:rPr>
            </w:pPr>
            <w:r w:rsidRPr="0012606A">
              <w:rPr>
                <w:rFonts w:ascii="Times New Roman" w:hAnsi="Times New Roman" w:cs="Times New Roman"/>
                <w:b/>
                <w:sz w:val="24"/>
                <w:szCs w:val="24"/>
              </w:rPr>
              <w:t>40,1</w:t>
            </w:r>
          </w:p>
        </w:tc>
        <w:tc>
          <w:tcPr>
            <w:tcW w:w="1742" w:type="dxa"/>
          </w:tcPr>
          <w:p w:rsidR="00CF19A7" w:rsidRPr="0012606A" w:rsidRDefault="004F715A" w:rsidP="005F0E97">
            <w:pPr>
              <w:spacing w:after="0" w:line="240" w:lineRule="auto"/>
              <w:ind w:left="0"/>
              <w:jc w:val="center"/>
              <w:rPr>
                <w:rFonts w:ascii="Times New Roman" w:hAnsi="Times New Roman" w:cs="Times New Roman"/>
                <w:b/>
                <w:sz w:val="24"/>
                <w:szCs w:val="24"/>
              </w:rPr>
            </w:pPr>
            <w:r w:rsidRPr="0012606A">
              <w:rPr>
                <w:rFonts w:ascii="Times New Roman" w:hAnsi="Times New Roman" w:cs="Times New Roman"/>
                <w:b/>
                <w:sz w:val="24"/>
                <w:szCs w:val="24"/>
              </w:rPr>
              <w:t>16,7</w:t>
            </w:r>
          </w:p>
        </w:tc>
        <w:tc>
          <w:tcPr>
            <w:tcW w:w="1386" w:type="dxa"/>
          </w:tcPr>
          <w:p w:rsidR="00CF19A7" w:rsidRPr="0012606A" w:rsidRDefault="004F715A" w:rsidP="005F0E97">
            <w:pPr>
              <w:spacing w:after="0" w:line="240" w:lineRule="auto"/>
              <w:ind w:left="0"/>
              <w:jc w:val="center"/>
              <w:rPr>
                <w:rFonts w:ascii="Times New Roman" w:hAnsi="Times New Roman" w:cs="Times New Roman"/>
                <w:b/>
                <w:sz w:val="24"/>
                <w:szCs w:val="24"/>
              </w:rPr>
            </w:pPr>
            <w:r w:rsidRPr="0012606A">
              <w:rPr>
                <w:rFonts w:ascii="Times New Roman" w:hAnsi="Times New Roman" w:cs="Times New Roman"/>
                <w:b/>
                <w:sz w:val="24"/>
                <w:szCs w:val="24"/>
              </w:rPr>
              <w:t>1,1</w:t>
            </w:r>
          </w:p>
        </w:tc>
      </w:tr>
    </w:tbl>
    <w:p w:rsidR="00EA5A04" w:rsidRPr="0012606A" w:rsidRDefault="00AF2870" w:rsidP="005F0E97">
      <w:pPr>
        <w:spacing w:after="0" w:line="240" w:lineRule="auto"/>
        <w:ind w:left="0" w:right="-1" w:firstLine="142"/>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22415" cy="2514600"/>
            <wp:effectExtent l="0" t="0" r="698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2886" w:rsidRDefault="00CF19A7" w:rsidP="005F0E97">
      <w:pPr>
        <w:pStyle w:val="a3"/>
        <w:ind w:left="0"/>
        <w:jc w:val="center"/>
        <w:rPr>
          <w:rFonts w:ascii="Times New Roman" w:hAnsi="Times New Roman" w:cs="Times New Roman"/>
          <w:b/>
          <w:sz w:val="24"/>
        </w:rPr>
      </w:pPr>
      <w:r w:rsidRPr="00035763">
        <w:rPr>
          <w:rFonts w:ascii="Times New Roman" w:hAnsi="Times New Roman" w:cs="Times New Roman"/>
          <w:b/>
          <w:sz w:val="24"/>
        </w:rPr>
        <w:t>Результаты в</w:t>
      </w:r>
      <w:r w:rsidR="00052449">
        <w:rPr>
          <w:rFonts w:ascii="Times New Roman" w:hAnsi="Times New Roman" w:cs="Times New Roman"/>
          <w:b/>
          <w:sz w:val="24"/>
        </w:rPr>
        <w:t>ыполнения диагностической работ</w:t>
      </w:r>
      <w:r w:rsidRPr="00035763">
        <w:rPr>
          <w:rFonts w:ascii="Times New Roman" w:hAnsi="Times New Roman" w:cs="Times New Roman"/>
          <w:b/>
          <w:sz w:val="24"/>
        </w:rPr>
        <w:t xml:space="preserve">ы по функциональной грамотности </w:t>
      </w:r>
    </w:p>
    <w:p w:rsidR="00302886" w:rsidRPr="00035763" w:rsidRDefault="00052449" w:rsidP="00302886">
      <w:pPr>
        <w:pStyle w:val="a3"/>
        <w:ind w:left="0"/>
        <w:jc w:val="center"/>
        <w:rPr>
          <w:rFonts w:ascii="Times New Roman" w:hAnsi="Times New Roman" w:cs="Times New Roman"/>
          <w:b/>
          <w:sz w:val="24"/>
        </w:rPr>
      </w:pPr>
      <w:r>
        <w:rPr>
          <w:rFonts w:ascii="Times New Roman" w:hAnsi="Times New Roman" w:cs="Times New Roman"/>
          <w:b/>
          <w:sz w:val="24"/>
        </w:rPr>
        <w:t>в</w:t>
      </w:r>
      <w:r w:rsidR="00CF19A7" w:rsidRPr="00035763">
        <w:rPr>
          <w:rFonts w:ascii="Times New Roman" w:hAnsi="Times New Roman" w:cs="Times New Roman"/>
          <w:b/>
          <w:sz w:val="24"/>
        </w:rPr>
        <w:t xml:space="preserve"> 8</w:t>
      </w:r>
      <w:r>
        <w:rPr>
          <w:rFonts w:ascii="Times New Roman" w:hAnsi="Times New Roman" w:cs="Times New Roman"/>
          <w:b/>
          <w:sz w:val="24"/>
        </w:rPr>
        <w:t>-х классах</w:t>
      </w:r>
    </w:p>
    <w:tbl>
      <w:tblPr>
        <w:tblStyle w:val="TableGrid"/>
        <w:tblW w:w="10532" w:type="dxa"/>
        <w:tblInd w:w="-48" w:type="dxa"/>
        <w:tblCellMar>
          <w:top w:w="74" w:type="dxa"/>
          <w:right w:w="44" w:type="dxa"/>
        </w:tblCellMar>
        <w:tblLook w:val="04A0" w:firstRow="1" w:lastRow="0" w:firstColumn="1" w:lastColumn="0" w:noHBand="0" w:noVBand="1"/>
      </w:tblPr>
      <w:tblGrid>
        <w:gridCol w:w="2310"/>
        <w:gridCol w:w="851"/>
        <w:gridCol w:w="1276"/>
        <w:gridCol w:w="708"/>
        <w:gridCol w:w="866"/>
        <w:gridCol w:w="787"/>
        <w:gridCol w:w="788"/>
        <w:gridCol w:w="787"/>
        <w:gridCol w:w="787"/>
        <w:gridCol w:w="1372"/>
      </w:tblGrid>
      <w:tr w:rsidR="00CF19A7" w:rsidRPr="0012606A" w:rsidTr="005F0E97">
        <w:trPr>
          <w:trHeight w:val="453"/>
        </w:trPr>
        <w:tc>
          <w:tcPr>
            <w:tcW w:w="2310" w:type="dxa"/>
            <w:vMerge w:val="restart"/>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12606A" w:rsidRDefault="0012606A"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В среднем по ОО</w:t>
            </w:r>
          </w:p>
        </w:tc>
        <w:tc>
          <w:tcPr>
            <w:tcW w:w="851" w:type="dxa"/>
            <w:vMerge w:val="restart"/>
            <w:tcBorders>
              <w:top w:val="single" w:sz="5" w:space="0" w:color="696969"/>
              <w:left w:val="single" w:sz="5" w:space="0" w:color="696969"/>
              <w:right w:val="single" w:sz="5" w:space="0" w:color="696969"/>
            </w:tcBorders>
            <w:shd w:val="clear" w:color="auto" w:fill="auto"/>
          </w:tcPr>
          <w:p w:rsidR="00CF19A7" w:rsidRPr="0012606A" w:rsidRDefault="00CF19A7" w:rsidP="005F0E97">
            <w:pPr>
              <w:spacing w:after="0" w:line="216" w:lineRule="auto"/>
              <w:ind w:left="0" w:right="0" w:hanging="85"/>
              <w:rPr>
                <w:rFonts w:ascii="Times New Roman" w:hAnsi="Times New Roman" w:cs="Times New Roman"/>
                <w:sz w:val="24"/>
                <w:szCs w:val="24"/>
              </w:rPr>
            </w:pPr>
            <w:r w:rsidRPr="0012606A">
              <w:rPr>
                <w:rFonts w:ascii="Times New Roman" w:hAnsi="Times New Roman" w:cs="Times New Roman"/>
                <w:sz w:val="24"/>
                <w:szCs w:val="24"/>
              </w:rPr>
              <w:t>Числен</w:t>
            </w:r>
          </w:p>
          <w:p w:rsidR="00CF19A7" w:rsidRPr="0012606A" w:rsidRDefault="00CF19A7" w:rsidP="005F0E97">
            <w:pPr>
              <w:spacing w:after="0" w:line="216" w:lineRule="auto"/>
              <w:ind w:left="0" w:right="0" w:hanging="85"/>
              <w:rPr>
                <w:rFonts w:ascii="Times New Roman" w:hAnsi="Times New Roman" w:cs="Times New Roman"/>
                <w:sz w:val="24"/>
                <w:szCs w:val="24"/>
              </w:rPr>
            </w:pPr>
            <w:proofErr w:type="spellStart"/>
            <w:r w:rsidRPr="0012606A">
              <w:rPr>
                <w:rFonts w:ascii="Times New Roman" w:hAnsi="Times New Roman" w:cs="Times New Roman"/>
                <w:sz w:val="24"/>
                <w:szCs w:val="24"/>
              </w:rPr>
              <w:t>ность</w:t>
            </w:r>
            <w:proofErr w:type="spellEnd"/>
          </w:p>
        </w:tc>
        <w:tc>
          <w:tcPr>
            <w:tcW w:w="1276" w:type="dxa"/>
            <w:vMerge w:val="restart"/>
            <w:tcBorders>
              <w:top w:val="single" w:sz="5" w:space="0" w:color="696969"/>
              <w:left w:val="single" w:sz="5" w:space="0" w:color="696969"/>
              <w:bottom w:val="single" w:sz="5" w:space="0" w:color="696969"/>
              <w:right w:val="single" w:sz="5" w:space="0" w:color="696969"/>
            </w:tcBorders>
            <w:shd w:val="clear" w:color="auto" w:fill="auto"/>
          </w:tcPr>
          <w:p w:rsidR="00CF19A7" w:rsidRPr="0012606A" w:rsidRDefault="00CF19A7" w:rsidP="005F0E97">
            <w:pPr>
              <w:spacing w:after="0" w:line="216" w:lineRule="auto"/>
              <w:ind w:left="0" w:right="0" w:hanging="85"/>
              <w:rPr>
                <w:rFonts w:ascii="Times New Roman" w:hAnsi="Times New Roman" w:cs="Times New Roman"/>
                <w:sz w:val="24"/>
                <w:szCs w:val="24"/>
              </w:rPr>
            </w:pPr>
            <w:r w:rsidRPr="0012606A">
              <w:rPr>
                <w:rFonts w:ascii="Times New Roman" w:hAnsi="Times New Roman" w:cs="Times New Roman"/>
                <w:sz w:val="24"/>
                <w:szCs w:val="24"/>
              </w:rPr>
              <w:t>Общий балл</w:t>
            </w:r>
          </w:p>
          <w:p w:rsidR="00CF19A7" w:rsidRPr="0012606A" w:rsidRDefault="00CF19A7" w:rsidP="005F0E97">
            <w:pPr>
              <w:spacing w:after="0"/>
              <w:ind w:left="0" w:right="0" w:firstLine="49"/>
              <w:rPr>
                <w:rFonts w:ascii="Times New Roman" w:hAnsi="Times New Roman" w:cs="Times New Roman"/>
                <w:sz w:val="24"/>
                <w:szCs w:val="24"/>
              </w:rPr>
            </w:pPr>
            <w:r w:rsidRPr="0012606A">
              <w:rPr>
                <w:rFonts w:ascii="Times New Roman" w:hAnsi="Times New Roman" w:cs="Times New Roman"/>
                <w:sz w:val="24"/>
                <w:szCs w:val="24"/>
              </w:rPr>
              <w:t>% от макс. балла</w:t>
            </w:r>
          </w:p>
        </w:tc>
        <w:tc>
          <w:tcPr>
            <w:tcW w:w="708" w:type="dxa"/>
            <w:tcBorders>
              <w:top w:val="single" w:sz="5" w:space="0" w:color="696969"/>
              <w:left w:val="single" w:sz="5" w:space="0" w:color="696969"/>
              <w:bottom w:val="single" w:sz="5" w:space="0" w:color="696969"/>
              <w:right w:val="nil"/>
            </w:tcBorders>
            <w:shd w:val="clear" w:color="auto" w:fill="auto"/>
          </w:tcPr>
          <w:p w:rsidR="00CF19A7" w:rsidRPr="0012606A" w:rsidRDefault="00CF19A7" w:rsidP="005F0E97">
            <w:pPr>
              <w:spacing w:after="160"/>
              <w:ind w:left="0" w:right="0" w:firstLine="0"/>
              <w:rPr>
                <w:rFonts w:ascii="Times New Roman" w:hAnsi="Times New Roman" w:cs="Times New Roman"/>
                <w:sz w:val="24"/>
                <w:szCs w:val="24"/>
              </w:rPr>
            </w:pPr>
          </w:p>
        </w:tc>
        <w:tc>
          <w:tcPr>
            <w:tcW w:w="3228" w:type="dxa"/>
            <w:gridSpan w:val="4"/>
            <w:tcBorders>
              <w:top w:val="single" w:sz="5" w:space="0" w:color="696969"/>
              <w:left w:val="nil"/>
              <w:bottom w:val="single" w:sz="5" w:space="0" w:color="696969"/>
              <w:right w:val="nil"/>
            </w:tcBorders>
            <w:shd w:val="clear" w:color="auto" w:fill="auto"/>
          </w:tcPr>
          <w:p w:rsidR="00CF19A7" w:rsidRPr="0012606A" w:rsidRDefault="00CF19A7" w:rsidP="005F0E97">
            <w:pPr>
              <w:spacing w:after="0"/>
              <w:ind w:left="0" w:right="0" w:firstLine="12"/>
              <w:jc w:val="both"/>
              <w:rPr>
                <w:rFonts w:ascii="Times New Roman" w:hAnsi="Times New Roman" w:cs="Times New Roman"/>
                <w:sz w:val="24"/>
                <w:szCs w:val="24"/>
              </w:rPr>
            </w:pPr>
            <w:r w:rsidRPr="0012606A">
              <w:rPr>
                <w:rFonts w:ascii="Times New Roman" w:hAnsi="Times New Roman" w:cs="Times New Roman"/>
                <w:sz w:val="24"/>
                <w:szCs w:val="24"/>
              </w:rPr>
              <w:t>Результаты по от дельным областям ФГ % от макс. балла по данной области ФГ</w:t>
            </w:r>
          </w:p>
        </w:tc>
        <w:tc>
          <w:tcPr>
            <w:tcW w:w="787" w:type="dxa"/>
            <w:tcBorders>
              <w:top w:val="single" w:sz="5" w:space="0" w:color="696969"/>
              <w:left w:val="nil"/>
              <w:bottom w:val="single" w:sz="5" w:space="0" w:color="696969"/>
              <w:right w:val="single" w:sz="5" w:space="0" w:color="696969"/>
            </w:tcBorders>
            <w:shd w:val="clear" w:color="auto" w:fill="auto"/>
          </w:tcPr>
          <w:p w:rsidR="00CF19A7" w:rsidRPr="0012606A" w:rsidRDefault="00CF19A7" w:rsidP="005F0E97">
            <w:pPr>
              <w:spacing w:after="160"/>
              <w:ind w:left="0" w:right="0" w:firstLine="0"/>
              <w:rPr>
                <w:rFonts w:ascii="Times New Roman" w:hAnsi="Times New Roman" w:cs="Times New Roman"/>
                <w:sz w:val="24"/>
                <w:szCs w:val="24"/>
              </w:rPr>
            </w:pPr>
          </w:p>
        </w:tc>
        <w:tc>
          <w:tcPr>
            <w:tcW w:w="1372" w:type="dxa"/>
            <w:vMerge w:val="restart"/>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12606A" w:rsidRDefault="00CF19A7" w:rsidP="005F0E97">
            <w:pPr>
              <w:spacing w:after="0"/>
              <w:ind w:left="0" w:right="23" w:firstLine="37"/>
              <w:rPr>
                <w:rFonts w:ascii="Times New Roman" w:hAnsi="Times New Roman" w:cs="Times New Roman"/>
                <w:sz w:val="24"/>
                <w:szCs w:val="24"/>
              </w:rPr>
            </w:pPr>
            <w:r w:rsidRPr="0012606A">
              <w:rPr>
                <w:rFonts w:ascii="Times New Roman" w:hAnsi="Times New Roman" w:cs="Times New Roman"/>
                <w:sz w:val="24"/>
                <w:szCs w:val="24"/>
              </w:rPr>
              <w:t>Процент учащихся, достигших базового уровня ФГ</w:t>
            </w:r>
          </w:p>
        </w:tc>
      </w:tr>
      <w:tr w:rsidR="00CF19A7" w:rsidRPr="0012606A" w:rsidTr="005F0E97">
        <w:trPr>
          <w:trHeight w:val="454"/>
        </w:trPr>
        <w:tc>
          <w:tcPr>
            <w:tcW w:w="2310" w:type="dxa"/>
            <w:vMerge/>
            <w:tcBorders>
              <w:top w:val="nil"/>
              <w:left w:val="single" w:sz="5" w:space="0" w:color="696969"/>
              <w:bottom w:val="single" w:sz="5" w:space="0" w:color="696969"/>
              <w:right w:val="single" w:sz="5" w:space="0" w:color="696969"/>
            </w:tcBorders>
            <w:shd w:val="clear" w:color="auto" w:fill="auto"/>
          </w:tcPr>
          <w:p w:rsidR="00CF19A7" w:rsidRPr="0012606A" w:rsidRDefault="00CF19A7" w:rsidP="005F0E97">
            <w:pPr>
              <w:spacing w:after="160"/>
              <w:ind w:left="0" w:right="0" w:firstLine="0"/>
              <w:rPr>
                <w:rFonts w:ascii="Times New Roman" w:hAnsi="Times New Roman" w:cs="Times New Roman"/>
                <w:sz w:val="24"/>
                <w:szCs w:val="24"/>
              </w:rPr>
            </w:pPr>
          </w:p>
        </w:tc>
        <w:tc>
          <w:tcPr>
            <w:tcW w:w="851" w:type="dxa"/>
            <w:vMerge/>
            <w:tcBorders>
              <w:left w:val="single" w:sz="5" w:space="0" w:color="696969"/>
              <w:bottom w:val="single" w:sz="5" w:space="0" w:color="696969"/>
              <w:right w:val="single" w:sz="5" w:space="0" w:color="696969"/>
            </w:tcBorders>
            <w:shd w:val="clear" w:color="auto" w:fill="auto"/>
          </w:tcPr>
          <w:p w:rsidR="00CF19A7" w:rsidRPr="0012606A" w:rsidRDefault="00CF19A7" w:rsidP="005F0E97">
            <w:pPr>
              <w:spacing w:after="160"/>
              <w:ind w:left="0" w:right="0" w:firstLine="0"/>
              <w:rPr>
                <w:rFonts w:ascii="Times New Roman" w:hAnsi="Times New Roman" w:cs="Times New Roman"/>
                <w:sz w:val="24"/>
                <w:szCs w:val="24"/>
              </w:rPr>
            </w:pPr>
          </w:p>
        </w:tc>
        <w:tc>
          <w:tcPr>
            <w:tcW w:w="1276" w:type="dxa"/>
            <w:vMerge/>
            <w:tcBorders>
              <w:top w:val="nil"/>
              <w:left w:val="single" w:sz="5" w:space="0" w:color="696969"/>
              <w:bottom w:val="single" w:sz="5" w:space="0" w:color="696969"/>
              <w:right w:val="single" w:sz="5" w:space="0" w:color="696969"/>
            </w:tcBorders>
            <w:shd w:val="clear" w:color="auto" w:fill="auto"/>
          </w:tcPr>
          <w:p w:rsidR="00CF19A7" w:rsidRPr="0012606A" w:rsidRDefault="00CF19A7" w:rsidP="005F0E97">
            <w:pPr>
              <w:spacing w:after="160"/>
              <w:ind w:left="0" w:right="0" w:firstLine="0"/>
              <w:rPr>
                <w:rFonts w:ascii="Times New Roman" w:hAnsi="Times New Roman" w:cs="Times New Roman"/>
                <w:sz w:val="24"/>
                <w:szCs w:val="24"/>
              </w:rPr>
            </w:pPr>
          </w:p>
        </w:tc>
        <w:tc>
          <w:tcPr>
            <w:tcW w:w="708" w:type="dxa"/>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12606A" w:rsidRDefault="00CF19A7"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ГК</w:t>
            </w:r>
          </w:p>
        </w:tc>
        <w:tc>
          <w:tcPr>
            <w:tcW w:w="866" w:type="dxa"/>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12606A" w:rsidRDefault="00CF19A7" w:rsidP="005F0E97">
            <w:pPr>
              <w:spacing w:after="0"/>
              <w:ind w:left="0" w:right="1" w:firstLine="0"/>
              <w:jc w:val="center"/>
              <w:rPr>
                <w:rFonts w:ascii="Times New Roman" w:hAnsi="Times New Roman" w:cs="Times New Roman"/>
                <w:sz w:val="24"/>
                <w:szCs w:val="24"/>
              </w:rPr>
            </w:pPr>
            <w:r w:rsidRPr="0012606A">
              <w:rPr>
                <w:rFonts w:ascii="Times New Roman" w:hAnsi="Times New Roman" w:cs="Times New Roman"/>
                <w:sz w:val="24"/>
                <w:szCs w:val="24"/>
              </w:rPr>
              <w:t>ЕГ</w:t>
            </w:r>
          </w:p>
        </w:tc>
        <w:tc>
          <w:tcPr>
            <w:tcW w:w="787" w:type="dxa"/>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12606A" w:rsidRDefault="00CF19A7"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КМ</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12606A" w:rsidRDefault="00CF19A7"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МА</w:t>
            </w:r>
          </w:p>
        </w:tc>
        <w:tc>
          <w:tcPr>
            <w:tcW w:w="787" w:type="dxa"/>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12606A" w:rsidRDefault="00CF19A7"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ФН</w:t>
            </w:r>
          </w:p>
        </w:tc>
        <w:tc>
          <w:tcPr>
            <w:tcW w:w="787" w:type="dxa"/>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12606A" w:rsidRDefault="00CF19A7" w:rsidP="005F0E97">
            <w:pPr>
              <w:spacing w:after="0"/>
              <w:ind w:left="0" w:right="1" w:firstLine="0"/>
              <w:jc w:val="center"/>
              <w:rPr>
                <w:rFonts w:ascii="Times New Roman" w:hAnsi="Times New Roman" w:cs="Times New Roman"/>
                <w:sz w:val="24"/>
                <w:szCs w:val="24"/>
              </w:rPr>
            </w:pPr>
            <w:r w:rsidRPr="0012606A">
              <w:rPr>
                <w:rFonts w:ascii="Times New Roman" w:hAnsi="Times New Roman" w:cs="Times New Roman"/>
                <w:sz w:val="24"/>
                <w:szCs w:val="24"/>
              </w:rPr>
              <w:t>ЧГ</w:t>
            </w:r>
          </w:p>
        </w:tc>
        <w:tc>
          <w:tcPr>
            <w:tcW w:w="1372" w:type="dxa"/>
            <w:vMerge/>
            <w:tcBorders>
              <w:top w:val="nil"/>
              <w:left w:val="single" w:sz="5" w:space="0" w:color="696969"/>
              <w:bottom w:val="single" w:sz="5" w:space="0" w:color="696969"/>
              <w:right w:val="single" w:sz="5" w:space="0" w:color="696969"/>
            </w:tcBorders>
            <w:shd w:val="clear" w:color="auto" w:fill="auto"/>
          </w:tcPr>
          <w:p w:rsidR="00CF19A7" w:rsidRPr="0012606A" w:rsidRDefault="00CF19A7" w:rsidP="005F0E97">
            <w:pPr>
              <w:spacing w:after="160"/>
              <w:ind w:left="0" w:right="0" w:firstLine="0"/>
              <w:rPr>
                <w:rFonts w:ascii="Times New Roman" w:hAnsi="Times New Roman" w:cs="Times New Roman"/>
                <w:sz w:val="24"/>
                <w:szCs w:val="24"/>
              </w:rPr>
            </w:pPr>
          </w:p>
        </w:tc>
      </w:tr>
      <w:tr w:rsidR="0012606A" w:rsidRPr="0012606A" w:rsidTr="005F0E97">
        <w:trPr>
          <w:trHeight w:val="454"/>
        </w:trPr>
        <w:tc>
          <w:tcPr>
            <w:tcW w:w="2310"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ind w:left="0" w:right="0" w:firstLine="0"/>
              <w:rPr>
                <w:rFonts w:ascii="Times New Roman" w:hAnsi="Times New Roman" w:cs="Times New Roman"/>
                <w:color w:val="auto"/>
                <w:sz w:val="24"/>
                <w:szCs w:val="24"/>
              </w:rPr>
            </w:pPr>
            <w:r w:rsidRPr="0012606A">
              <w:rPr>
                <w:rFonts w:ascii="Times New Roman" w:hAnsi="Times New Roman" w:cs="Times New Roman"/>
                <w:color w:val="auto"/>
                <w:sz w:val="24"/>
                <w:szCs w:val="24"/>
              </w:rPr>
              <w:t>СОШ №1</w:t>
            </w:r>
          </w:p>
        </w:tc>
        <w:tc>
          <w:tcPr>
            <w:tcW w:w="851" w:type="dxa"/>
            <w:tcBorders>
              <w:top w:val="single" w:sz="5" w:space="0" w:color="696969"/>
              <w:left w:val="single" w:sz="5" w:space="0" w:color="696969"/>
              <w:bottom w:val="single" w:sz="5" w:space="0" w:color="696969"/>
              <w:right w:val="single" w:sz="5" w:space="0" w:color="696969"/>
            </w:tcBorders>
            <w:shd w:val="clear" w:color="auto" w:fill="auto"/>
          </w:tcPr>
          <w:p w:rsidR="0012606A" w:rsidRPr="0012606A" w:rsidRDefault="0012606A" w:rsidP="005F0E97">
            <w:pPr>
              <w:spacing w:before="24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27</w:t>
            </w:r>
          </w:p>
        </w:tc>
        <w:tc>
          <w:tcPr>
            <w:tcW w:w="1276"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40</w:t>
            </w:r>
          </w:p>
        </w:tc>
        <w:tc>
          <w:tcPr>
            <w:tcW w:w="708"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58</w:t>
            </w:r>
          </w:p>
        </w:tc>
        <w:tc>
          <w:tcPr>
            <w:tcW w:w="866"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34</w:t>
            </w:r>
          </w:p>
        </w:tc>
        <w:tc>
          <w:tcPr>
            <w:tcW w:w="787"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34</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51</w:t>
            </w:r>
          </w:p>
        </w:tc>
        <w:tc>
          <w:tcPr>
            <w:tcW w:w="787"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41</w:t>
            </w:r>
          </w:p>
        </w:tc>
        <w:tc>
          <w:tcPr>
            <w:tcW w:w="787"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30</w:t>
            </w:r>
          </w:p>
        </w:tc>
        <w:tc>
          <w:tcPr>
            <w:tcW w:w="1372"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89.3</w:t>
            </w:r>
          </w:p>
        </w:tc>
      </w:tr>
      <w:tr w:rsidR="0012606A" w:rsidRPr="0012606A" w:rsidTr="005F0E97">
        <w:trPr>
          <w:trHeight w:val="453"/>
        </w:trPr>
        <w:tc>
          <w:tcPr>
            <w:tcW w:w="2310"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ind w:left="0" w:right="0" w:firstLine="0"/>
              <w:rPr>
                <w:rFonts w:ascii="Times New Roman" w:hAnsi="Times New Roman" w:cs="Times New Roman"/>
                <w:color w:val="auto"/>
                <w:sz w:val="24"/>
                <w:szCs w:val="24"/>
              </w:rPr>
            </w:pPr>
            <w:r w:rsidRPr="0012606A">
              <w:rPr>
                <w:rFonts w:ascii="Times New Roman" w:hAnsi="Times New Roman" w:cs="Times New Roman"/>
                <w:color w:val="auto"/>
                <w:sz w:val="24"/>
                <w:szCs w:val="24"/>
              </w:rPr>
              <w:t>Татарская гимназия</w:t>
            </w:r>
          </w:p>
        </w:tc>
        <w:tc>
          <w:tcPr>
            <w:tcW w:w="851" w:type="dxa"/>
            <w:tcBorders>
              <w:top w:val="single" w:sz="5" w:space="0" w:color="696969"/>
              <w:left w:val="single" w:sz="5" w:space="0" w:color="696969"/>
              <w:bottom w:val="single" w:sz="5" w:space="0" w:color="696969"/>
              <w:right w:val="single" w:sz="5" w:space="0" w:color="696969"/>
            </w:tcBorders>
            <w:shd w:val="clear" w:color="auto" w:fill="auto"/>
          </w:tcPr>
          <w:p w:rsidR="0012606A" w:rsidRPr="0012606A" w:rsidRDefault="0012606A" w:rsidP="005F0E97">
            <w:pPr>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26</w:t>
            </w:r>
          </w:p>
        </w:tc>
        <w:tc>
          <w:tcPr>
            <w:tcW w:w="1276"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40</w:t>
            </w:r>
          </w:p>
        </w:tc>
        <w:tc>
          <w:tcPr>
            <w:tcW w:w="708"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51</w:t>
            </w:r>
          </w:p>
        </w:tc>
        <w:tc>
          <w:tcPr>
            <w:tcW w:w="866"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36</w:t>
            </w:r>
          </w:p>
        </w:tc>
        <w:tc>
          <w:tcPr>
            <w:tcW w:w="787"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23</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43</w:t>
            </w:r>
          </w:p>
        </w:tc>
        <w:tc>
          <w:tcPr>
            <w:tcW w:w="787"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39</w:t>
            </w:r>
          </w:p>
        </w:tc>
        <w:tc>
          <w:tcPr>
            <w:tcW w:w="787"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42</w:t>
            </w:r>
          </w:p>
        </w:tc>
        <w:tc>
          <w:tcPr>
            <w:tcW w:w="1372"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100.0</w:t>
            </w:r>
          </w:p>
        </w:tc>
      </w:tr>
      <w:tr w:rsidR="0012606A" w:rsidRPr="0012606A" w:rsidTr="005F0E97">
        <w:trPr>
          <w:trHeight w:val="454"/>
        </w:trPr>
        <w:tc>
          <w:tcPr>
            <w:tcW w:w="2310"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ind w:left="0" w:firstLine="0"/>
              <w:rPr>
                <w:rFonts w:ascii="Times New Roman" w:hAnsi="Times New Roman" w:cs="Times New Roman"/>
                <w:sz w:val="24"/>
                <w:szCs w:val="24"/>
              </w:rPr>
            </w:pPr>
            <w:r w:rsidRPr="0012606A">
              <w:rPr>
                <w:rFonts w:ascii="Times New Roman" w:hAnsi="Times New Roman" w:cs="Times New Roman"/>
                <w:sz w:val="24"/>
                <w:szCs w:val="24"/>
              </w:rPr>
              <w:t xml:space="preserve">СОШ №6 </w:t>
            </w:r>
          </w:p>
        </w:tc>
        <w:tc>
          <w:tcPr>
            <w:tcW w:w="851" w:type="dxa"/>
            <w:tcBorders>
              <w:top w:val="single" w:sz="5" w:space="0" w:color="696969"/>
              <w:left w:val="single" w:sz="5" w:space="0" w:color="696969"/>
              <w:bottom w:val="single" w:sz="5" w:space="0" w:color="696969"/>
              <w:right w:val="single" w:sz="5" w:space="0" w:color="696969"/>
            </w:tcBorders>
            <w:shd w:val="clear" w:color="auto" w:fill="auto"/>
          </w:tcPr>
          <w:p w:rsidR="0012606A" w:rsidRPr="0012606A" w:rsidRDefault="0012606A" w:rsidP="005F0E97">
            <w:pPr>
              <w:ind w:left="0" w:firstLine="0"/>
              <w:jc w:val="center"/>
              <w:rPr>
                <w:rFonts w:ascii="Times New Roman" w:hAnsi="Times New Roman" w:cs="Times New Roman"/>
                <w:sz w:val="24"/>
                <w:szCs w:val="24"/>
              </w:rPr>
            </w:pPr>
            <w:r w:rsidRPr="0012606A">
              <w:rPr>
                <w:rFonts w:ascii="Times New Roman" w:hAnsi="Times New Roman" w:cs="Times New Roman"/>
                <w:sz w:val="24"/>
                <w:szCs w:val="24"/>
              </w:rPr>
              <w:t>115</w:t>
            </w:r>
          </w:p>
        </w:tc>
        <w:tc>
          <w:tcPr>
            <w:tcW w:w="1276"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firstLine="0"/>
              <w:jc w:val="center"/>
              <w:rPr>
                <w:rFonts w:ascii="Times New Roman" w:hAnsi="Times New Roman" w:cs="Times New Roman"/>
                <w:sz w:val="24"/>
                <w:szCs w:val="24"/>
              </w:rPr>
            </w:pPr>
            <w:r w:rsidRPr="0012606A">
              <w:rPr>
                <w:rFonts w:ascii="Times New Roman" w:hAnsi="Times New Roman" w:cs="Times New Roman"/>
                <w:sz w:val="24"/>
                <w:szCs w:val="24"/>
              </w:rPr>
              <w:t>40</w:t>
            </w:r>
          </w:p>
        </w:tc>
        <w:tc>
          <w:tcPr>
            <w:tcW w:w="708"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firstLine="0"/>
              <w:jc w:val="center"/>
              <w:rPr>
                <w:rFonts w:ascii="Times New Roman" w:hAnsi="Times New Roman" w:cs="Times New Roman"/>
                <w:sz w:val="24"/>
                <w:szCs w:val="24"/>
              </w:rPr>
            </w:pPr>
            <w:r w:rsidRPr="0012606A">
              <w:rPr>
                <w:rFonts w:ascii="Times New Roman" w:hAnsi="Times New Roman" w:cs="Times New Roman"/>
                <w:sz w:val="24"/>
                <w:szCs w:val="24"/>
              </w:rPr>
              <w:t>38</w:t>
            </w:r>
          </w:p>
        </w:tc>
        <w:tc>
          <w:tcPr>
            <w:tcW w:w="866"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firstLine="0"/>
              <w:jc w:val="center"/>
              <w:rPr>
                <w:rFonts w:ascii="Times New Roman" w:hAnsi="Times New Roman" w:cs="Times New Roman"/>
                <w:sz w:val="24"/>
                <w:szCs w:val="24"/>
              </w:rPr>
            </w:pPr>
            <w:r w:rsidRPr="0012606A">
              <w:rPr>
                <w:rFonts w:ascii="Times New Roman" w:hAnsi="Times New Roman" w:cs="Times New Roman"/>
                <w:sz w:val="24"/>
                <w:szCs w:val="24"/>
              </w:rPr>
              <w:t>34</w:t>
            </w:r>
          </w:p>
        </w:tc>
        <w:tc>
          <w:tcPr>
            <w:tcW w:w="787"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firstLine="0"/>
              <w:jc w:val="center"/>
              <w:rPr>
                <w:rFonts w:ascii="Times New Roman" w:hAnsi="Times New Roman" w:cs="Times New Roman"/>
                <w:sz w:val="24"/>
                <w:szCs w:val="24"/>
              </w:rPr>
            </w:pPr>
            <w:r w:rsidRPr="0012606A">
              <w:rPr>
                <w:rFonts w:ascii="Times New Roman" w:hAnsi="Times New Roman" w:cs="Times New Roman"/>
                <w:sz w:val="24"/>
                <w:szCs w:val="24"/>
              </w:rPr>
              <w:t xml:space="preserve">  35</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firstLine="0"/>
              <w:jc w:val="center"/>
              <w:rPr>
                <w:rFonts w:ascii="Times New Roman" w:hAnsi="Times New Roman" w:cs="Times New Roman"/>
                <w:sz w:val="24"/>
                <w:szCs w:val="24"/>
              </w:rPr>
            </w:pPr>
            <w:r w:rsidRPr="0012606A">
              <w:rPr>
                <w:rFonts w:ascii="Times New Roman" w:hAnsi="Times New Roman" w:cs="Times New Roman"/>
                <w:sz w:val="24"/>
                <w:szCs w:val="24"/>
              </w:rPr>
              <w:t xml:space="preserve">  50</w:t>
            </w:r>
          </w:p>
        </w:tc>
        <w:tc>
          <w:tcPr>
            <w:tcW w:w="787"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firstLine="0"/>
              <w:jc w:val="center"/>
              <w:rPr>
                <w:rFonts w:ascii="Times New Roman" w:hAnsi="Times New Roman" w:cs="Times New Roman"/>
                <w:sz w:val="24"/>
                <w:szCs w:val="24"/>
              </w:rPr>
            </w:pPr>
            <w:r w:rsidRPr="0012606A">
              <w:rPr>
                <w:rFonts w:ascii="Times New Roman" w:hAnsi="Times New Roman" w:cs="Times New Roman"/>
                <w:sz w:val="24"/>
                <w:szCs w:val="24"/>
              </w:rPr>
              <w:t xml:space="preserve">  37</w:t>
            </w:r>
          </w:p>
        </w:tc>
        <w:tc>
          <w:tcPr>
            <w:tcW w:w="787"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firstLine="0"/>
              <w:jc w:val="center"/>
              <w:rPr>
                <w:rFonts w:ascii="Times New Roman" w:hAnsi="Times New Roman" w:cs="Times New Roman"/>
                <w:sz w:val="24"/>
                <w:szCs w:val="24"/>
              </w:rPr>
            </w:pPr>
            <w:r w:rsidRPr="0012606A">
              <w:rPr>
                <w:rFonts w:ascii="Times New Roman" w:hAnsi="Times New Roman" w:cs="Times New Roman"/>
                <w:sz w:val="24"/>
                <w:szCs w:val="24"/>
              </w:rPr>
              <w:t>40</w:t>
            </w:r>
          </w:p>
        </w:tc>
        <w:tc>
          <w:tcPr>
            <w:tcW w:w="1372"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firstLine="0"/>
              <w:jc w:val="center"/>
              <w:rPr>
                <w:rFonts w:ascii="Times New Roman" w:hAnsi="Times New Roman" w:cs="Times New Roman"/>
                <w:sz w:val="24"/>
                <w:szCs w:val="24"/>
              </w:rPr>
            </w:pPr>
            <w:r w:rsidRPr="0012606A">
              <w:rPr>
                <w:rFonts w:ascii="Times New Roman" w:hAnsi="Times New Roman" w:cs="Times New Roman"/>
                <w:sz w:val="24"/>
                <w:szCs w:val="24"/>
              </w:rPr>
              <w:t>97.1</w:t>
            </w:r>
          </w:p>
        </w:tc>
      </w:tr>
      <w:tr w:rsidR="0012606A" w:rsidRPr="0012606A" w:rsidTr="005F0E97">
        <w:trPr>
          <w:trHeight w:val="454"/>
        </w:trPr>
        <w:tc>
          <w:tcPr>
            <w:tcW w:w="2310"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ind w:left="0" w:right="0" w:firstLine="0"/>
              <w:rPr>
                <w:rFonts w:ascii="Times New Roman" w:hAnsi="Times New Roman" w:cs="Times New Roman"/>
                <w:sz w:val="24"/>
                <w:szCs w:val="24"/>
              </w:rPr>
            </w:pPr>
            <w:r w:rsidRPr="0012606A">
              <w:rPr>
                <w:rFonts w:ascii="Times New Roman" w:hAnsi="Times New Roman" w:cs="Times New Roman"/>
                <w:sz w:val="24"/>
                <w:szCs w:val="24"/>
              </w:rPr>
              <w:t xml:space="preserve">СОШ №4 </w:t>
            </w:r>
          </w:p>
        </w:tc>
        <w:tc>
          <w:tcPr>
            <w:tcW w:w="851" w:type="dxa"/>
            <w:tcBorders>
              <w:top w:val="single" w:sz="5" w:space="0" w:color="696969"/>
              <w:left w:val="single" w:sz="5" w:space="0" w:color="696969"/>
              <w:bottom w:val="single" w:sz="5" w:space="0" w:color="696969"/>
              <w:right w:val="single" w:sz="5" w:space="0" w:color="696969"/>
            </w:tcBorders>
            <w:shd w:val="clear" w:color="auto" w:fill="auto"/>
          </w:tcPr>
          <w:p w:rsidR="0012606A" w:rsidRPr="0012606A" w:rsidRDefault="0012606A" w:rsidP="005F0E97">
            <w:pPr>
              <w:ind w:left="0" w:firstLine="0"/>
              <w:jc w:val="center"/>
              <w:rPr>
                <w:rFonts w:ascii="Times New Roman" w:hAnsi="Times New Roman" w:cs="Times New Roman"/>
                <w:sz w:val="24"/>
                <w:szCs w:val="24"/>
              </w:rPr>
            </w:pPr>
            <w:r w:rsidRPr="0012606A">
              <w:rPr>
                <w:rFonts w:ascii="Times New Roman" w:hAnsi="Times New Roman" w:cs="Times New Roman"/>
                <w:sz w:val="24"/>
                <w:szCs w:val="24"/>
              </w:rPr>
              <w:t>67</w:t>
            </w:r>
          </w:p>
        </w:tc>
        <w:tc>
          <w:tcPr>
            <w:tcW w:w="1276"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firstLine="0"/>
              <w:jc w:val="center"/>
              <w:rPr>
                <w:rFonts w:ascii="Times New Roman" w:hAnsi="Times New Roman" w:cs="Times New Roman"/>
                <w:sz w:val="24"/>
                <w:szCs w:val="24"/>
              </w:rPr>
            </w:pPr>
            <w:r w:rsidRPr="0012606A">
              <w:rPr>
                <w:rFonts w:ascii="Times New Roman" w:hAnsi="Times New Roman" w:cs="Times New Roman"/>
                <w:sz w:val="24"/>
                <w:szCs w:val="24"/>
              </w:rPr>
              <w:t>33</w:t>
            </w:r>
          </w:p>
        </w:tc>
        <w:tc>
          <w:tcPr>
            <w:tcW w:w="708"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firstLine="0"/>
              <w:jc w:val="center"/>
              <w:rPr>
                <w:rFonts w:ascii="Times New Roman" w:hAnsi="Times New Roman" w:cs="Times New Roman"/>
                <w:sz w:val="24"/>
                <w:szCs w:val="24"/>
              </w:rPr>
            </w:pPr>
            <w:r w:rsidRPr="0012606A">
              <w:rPr>
                <w:rFonts w:ascii="Times New Roman" w:hAnsi="Times New Roman" w:cs="Times New Roman"/>
                <w:sz w:val="24"/>
                <w:szCs w:val="24"/>
              </w:rPr>
              <w:t>28</w:t>
            </w:r>
          </w:p>
        </w:tc>
        <w:tc>
          <w:tcPr>
            <w:tcW w:w="866"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firstLine="0"/>
              <w:jc w:val="center"/>
              <w:rPr>
                <w:rFonts w:ascii="Times New Roman" w:hAnsi="Times New Roman" w:cs="Times New Roman"/>
                <w:sz w:val="24"/>
                <w:szCs w:val="24"/>
              </w:rPr>
            </w:pPr>
            <w:r w:rsidRPr="0012606A">
              <w:rPr>
                <w:rFonts w:ascii="Times New Roman" w:hAnsi="Times New Roman" w:cs="Times New Roman"/>
                <w:sz w:val="24"/>
                <w:szCs w:val="24"/>
              </w:rPr>
              <w:t>30</w:t>
            </w:r>
          </w:p>
        </w:tc>
        <w:tc>
          <w:tcPr>
            <w:tcW w:w="787"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firstLine="0"/>
              <w:jc w:val="center"/>
              <w:rPr>
                <w:rFonts w:ascii="Times New Roman" w:hAnsi="Times New Roman" w:cs="Times New Roman"/>
                <w:sz w:val="24"/>
                <w:szCs w:val="24"/>
              </w:rPr>
            </w:pPr>
            <w:r w:rsidRPr="0012606A">
              <w:rPr>
                <w:rFonts w:ascii="Times New Roman" w:hAnsi="Times New Roman" w:cs="Times New Roman"/>
                <w:sz w:val="24"/>
                <w:szCs w:val="24"/>
              </w:rPr>
              <w:t xml:space="preserve"> 28</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firstLine="0"/>
              <w:jc w:val="center"/>
              <w:rPr>
                <w:rFonts w:ascii="Times New Roman" w:hAnsi="Times New Roman" w:cs="Times New Roman"/>
                <w:sz w:val="24"/>
                <w:szCs w:val="24"/>
              </w:rPr>
            </w:pPr>
            <w:r w:rsidRPr="0012606A">
              <w:rPr>
                <w:rFonts w:ascii="Times New Roman" w:hAnsi="Times New Roman" w:cs="Times New Roman"/>
                <w:sz w:val="24"/>
                <w:szCs w:val="24"/>
              </w:rPr>
              <w:t xml:space="preserve">  31</w:t>
            </w:r>
          </w:p>
        </w:tc>
        <w:tc>
          <w:tcPr>
            <w:tcW w:w="787"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firstLine="0"/>
              <w:jc w:val="center"/>
              <w:rPr>
                <w:rFonts w:ascii="Times New Roman" w:hAnsi="Times New Roman" w:cs="Times New Roman"/>
                <w:sz w:val="24"/>
                <w:szCs w:val="24"/>
              </w:rPr>
            </w:pPr>
            <w:r w:rsidRPr="0012606A">
              <w:rPr>
                <w:rFonts w:ascii="Times New Roman" w:hAnsi="Times New Roman" w:cs="Times New Roman"/>
                <w:sz w:val="24"/>
                <w:szCs w:val="24"/>
              </w:rPr>
              <w:t xml:space="preserve">  35</w:t>
            </w:r>
          </w:p>
        </w:tc>
        <w:tc>
          <w:tcPr>
            <w:tcW w:w="787"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firstLine="0"/>
              <w:jc w:val="center"/>
              <w:rPr>
                <w:rFonts w:ascii="Times New Roman" w:hAnsi="Times New Roman" w:cs="Times New Roman"/>
                <w:sz w:val="24"/>
                <w:szCs w:val="24"/>
              </w:rPr>
            </w:pPr>
            <w:r w:rsidRPr="0012606A">
              <w:rPr>
                <w:rFonts w:ascii="Times New Roman" w:hAnsi="Times New Roman" w:cs="Times New Roman"/>
                <w:sz w:val="24"/>
                <w:szCs w:val="24"/>
              </w:rPr>
              <w:t>34</w:t>
            </w:r>
          </w:p>
        </w:tc>
        <w:tc>
          <w:tcPr>
            <w:tcW w:w="1372"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firstLine="0"/>
              <w:jc w:val="center"/>
              <w:rPr>
                <w:rFonts w:ascii="Times New Roman" w:hAnsi="Times New Roman" w:cs="Times New Roman"/>
                <w:sz w:val="24"/>
                <w:szCs w:val="24"/>
              </w:rPr>
            </w:pPr>
            <w:r w:rsidRPr="0012606A">
              <w:rPr>
                <w:rFonts w:ascii="Times New Roman" w:hAnsi="Times New Roman" w:cs="Times New Roman"/>
                <w:sz w:val="24"/>
                <w:szCs w:val="24"/>
              </w:rPr>
              <w:t>96.6</w:t>
            </w:r>
          </w:p>
        </w:tc>
      </w:tr>
      <w:tr w:rsidR="0012606A" w:rsidRPr="0012606A" w:rsidTr="005F0E97">
        <w:trPr>
          <w:trHeight w:val="454"/>
        </w:trPr>
        <w:tc>
          <w:tcPr>
            <w:tcW w:w="2310"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ind w:left="0" w:right="0" w:firstLine="0"/>
              <w:rPr>
                <w:rFonts w:ascii="Times New Roman" w:hAnsi="Times New Roman" w:cs="Times New Roman"/>
                <w:sz w:val="24"/>
                <w:szCs w:val="24"/>
              </w:rPr>
            </w:pPr>
            <w:r w:rsidRPr="0012606A">
              <w:rPr>
                <w:rFonts w:ascii="Times New Roman" w:hAnsi="Times New Roman" w:cs="Times New Roman"/>
                <w:sz w:val="24"/>
                <w:szCs w:val="24"/>
              </w:rPr>
              <w:t xml:space="preserve">СОШ №7 </w:t>
            </w:r>
          </w:p>
        </w:tc>
        <w:tc>
          <w:tcPr>
            <w:tcW w:w="851" w:type="dxa"/>
            <w:tcBorders>
              <w:top w:val="single" w:sz="5" w:space="0" w:color="696969"/>
              <w:left w:val="single" w:sz="5" w:space="0" w:color="696969"/>
              <w:bottom w:val="single" w:sz="5" w:space="0" w:color="696969"/>
              <w:right w:val="single" w:sz="5" w:space="0" w:color="696969"/>
            </w:tcBorders>
            <w:shd w:val="clear" w:color="auto" w:fill="auto"/>
          </w:tcPr>
          <w:p w:rsidR="0012606A" w:rsidRPr="0012606A" w:rsidRDefault="0012606A" w:rsidP="005F0E97">
            <w:pPr>
              <w:ind w:left="0" w:right="0" w:firstLine="0"/>
              <w:rPr>
                <w:rFonts w:ascii="Times New Roman" w:hAnsi="Times New Roman" w:cs="Times New Roman"/>
                <w:sz w:val="24"/>
                <w:szCs w:val="24"/>
              </w:rPr>
            </w:pPr>
            <w:r w:rsidRPr="0012606A">
              <w:rPr>
                <w:rFonts w:ascii="Times New Roman" w:hAnsi="Times New Roman" w:cs="Times New Roman"/>
                <w:sz w:val="24"/>
                <w:szCs w:val="24"/>
              </w:rPr>
              <w:t xml:space="preserve">     50</w:t>
            </w:r>
          </w:p>
        </w:tc>
        <w:tc>
          <w:tcPr>
            <w:tcW w:w="1276"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48</w:t>
            </w:r>
          </w:p>
        </w:tc>
        <w:tc>
          <w:tcPr>
            <w:tcW w:w="708"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49</w:t>
            </w:r>
          </w:p>
        </w:tc>
        <w:tc>
          <w:tcPr>
            <w:tcW w:w="866"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37</w:t>
            </w:r>
          </w:p>
        </w:tc>
        <w:tc>
          <w:tcPr>
            <w:tcW w:w="787"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39</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65</w:t>
            </w:r>
          </w:p>
        </w:tc>
        <w:tc>
          <w:tcPr>
            <w:tcW w:w="787"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43</w:t>
            </w:r>
          </w:p>
        </w:tc>
        <w:tc>
          <w:tcPr>
            <w:tcW w:w="787"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47</w:t>
            </w:r>
          </w:p>
        </w:tc>
        <w:tc>
          <w:tcPr>
            <w:tcW w:w="1372" w:type="dxa"/>
            <w:tcBorders>
              <w:top w:val="single" w:sz="5" w:space="0" w:color="696969"/>
              <w:left w:val="single" w:sz="5" w:space="0" w:color="696969"/>
              <w:bottom w:val="single" w:sz="5" w:space="0" w:color="696969"/>
              <w:right w:val="single" w:sz="5" w:space="0" w:color="696969"/>
            </w:tcBorders>
            <w:shd w:val="clear" w:color="auto" w:fill="auto"/>
            <w:vAlign w:val="center"/>
          </w:tcPr>
          <w:p w:rsidR="0012606A" w:rsidRPr="0012606A" w:rsidRDefault="0012606A"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98.0</w:t>
            </w:r>
          </w:p>
        </w:tc>
      </w:tr>
      <w:tr w:rsidR="00CF19A7" w:rsidRPr="0012606A" w:rsidTr="005F0E97">
        <w:trPr>
          <w:trHeight w:val="454"/>
        </w:trPr>
        <w:tc>
          <w:tcPr>
            <w:tcW w:w="2310" w:type="dxa"/>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12606A" w:rsidRDefault="00CF19A7" w:rsidP="005F0E97">
            <w:pPr>
              <w:ind w:left="0" w:right="0" w:firstLine="0"/>
              <w:rPr>
                <w:rFonts w:ascii="Times New Roman" w:hAnsi="Times New Roman" w:cs="Times New Roman"/>
                <w:sz w:val="24"/>
                <w:szCs w:val="24"/>
              </w:rPr>
            </w:pPr>
            <w:r w:rsidRPr="0012606A">
              <w:rPr>
                <w:rFonts w:ascii="Times New Roman" w:hAnsi="Times New Roman" w:cs="Times New Roman"/>
                <w:sz w:val="24"/>
                <w:szCs w:val="24"/>
              </w:rPr>
              <w:t>В среднем по  ЗМР</w:t>
            </w:r>
          </w:p>
        </w:tc>
        <w:tc>
          <w:tcPr>
            <w:tcW w:w="851" w:type="dxa"/>
            <w:tcBorders>
              <w:top w:val="single" w:sz="5" w:space="0" w:color="696969"/>
              <w:left w:val="single" w:sz="5" w:space="0" w:color="696969"/>
              <w:bottom w:val="single" w:sz="5" w:space="0" w:color="696969"/>
              <w:right w:val="single" w:sz="5" w:space="0" w:color="696969"/>
            </w:tcBorders>
            <w:shd w:val="clear" w:color="auto" w:fill="auto"/>
          </w:tcPr>
          <w:p w:rsidR="00CF19A7" w:rsidRPr="00035763" w:rsidRDefault="00CF19A7" w:rsidP="005F0E97">
            <w:pPr>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285</w:t>
            </w:r>
          </w:p>
        </w:tc>
        <w:tc>
          <w:tcPr>
            <w:tcW w:w="1276" w:type="dxa"/>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035763" w:rsidRDefault="00CF19A7" w:rsidP="005F0E97">
            <w:pPr>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40</w:t>
            </w:r>
          </w:p>
        </w:tc>
        <w:tc>
          <w:tcPr>
            <w:tcW w:w="708" w:type="dxa"/>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035763" w:rsidRDefault="00CF19A7" w:rsidP="005F0E97">
            <w:pPr>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44</w:t>
            </w:r>
          </w:p>
        </w:tc>
        <w:tc>
          <w:tcPr>
            <w:tcW w:w="866" w:type="dxa"/>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035763" w:rsidRDefault="00CF19A7" w:rsidP="005F0E97">
            <w:pPr>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34</w:t>
            </w:r>
          </w:p>
        </w:tc>
        <w:tc>
          <w:tcPr>
            <w:tcW w:w="787" w:type="dxa"/>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035763" w:rsidRDefault="00CF19A7" w:rsidP="005F0E97">
            <w:pPr>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32</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035763" w:rsidRDefault="00CF19A7" w:rsidP="005F0E97">
            <w:pPr>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48</w:t>
            </w:r>
          </w:p>
        </w:tc>
        <w:tc>
          <w:tcPr>
            <w:tcW w:w="787" w:type="dxa"/>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035763" w:rsidRDefault="00CF19A7" w:rsidP="005F0E97">
            <w:pPr>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31</w:t>
            </w:r>
          </w:p>
        </w:tc>
        <w:tc>
          <w:tcPr>
            <w:tcW w:w="787" w:type="dxa"/>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035763" w:rsidRDefault="00CF19A7" w:rsidP="005F0E97">
            <w:pPr>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38</w:t>
            </w:r>
          </w:p>
        </w:tc>
        <w:tc>
          <w:tcPr>
            <w:tcW w:w="1372" w:type="dxa"/>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035763" w:rsidRDefault="00CF19A7" w:rsidP="005F0E97">
            <w:pPr>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96.2</w:t>
            </w:r>
          </w:p>
        </w:tc>
      </w:tr>
      <w:tr w:rsidR="00CF19A7" w:rsidRPr="0012606A" w:rsidTr="005F0E97">
        <w:trPr>
          <w:trHeight w:val="454"/>
        </w:trPr>
        <w:tc>
          <w:tcPr>
            <w:tcW w:w="2310" w:type="dxa"/>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12606A" w:rsidRDefault="00CF19A7"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РТ</w:t>
            </w:r>
          </w:p>
        </w:tc>
        <w:tc>
          <w:tcPr>
            <w:tcW w:w="851" w:type="dxa"/>
            <w:tcBorders>
              <w:top w:val="single" w:sz="5" w:space="0" w:color="696969"/>
              <w:left w:val="single" w:sz="5" w:space="0" w:color="696969"/>
              <w:bottom w:val="single" w:sz="5" w:space="0" w:color="696969"/>
              <w:right w:val="single" w:sz="5" w:space="0" w:color="696969"/>
            </w:tcBorders>
            <w:shd w:val="clear" w:color="auto" w:fill="auto"/>
          </w:tcPr>
          <w:p w:rsidR="00CF19A7" w:rsidRPr="00035763" w:rsidRDefault="00CF19A7" w:rsidP="005F0E97">
            <w:pPr>
              <w:spacing w:after="0"/>
              <w:ind w:left="0" w:right="0" w:firstLine="0"/>
              <w:jc w:val="center"/>
              <w:rPr>
                <w:rFonts w:ascii="Times New Roman" w:hAnsi="Times New Roman" w:cs="Times New Roman"/>
                <w:b/>
                <w:sz w:val="24"/>
                <w:szCs w:val="24"/>
              </w:rPr>
            </w:pPr>
          </w:p>
        </w:tc>
        <w:tc>
          <w:tcPr>
            <w:tcW w:w="1276" w:type="dxa"/>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035763" w:rsidRDefault="00CF19A7" w:rsidP="005F0E97">
            <w:pPr>
              <w:spacing w:after="0"/>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35</w:t>
            </w:r>
          </w:p>
        </w:tc>
        <w:tc>
          <w:tcPr>
            <w:tcW w:w="708" w:type="dxa"/>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035763" w:rsidRDefault="00CF19A7" w:rsidP="005F0E97">
            <w:pPr>
              <w:spacing w:after="0"/>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36</w:t>
            </w:r>
          </w:p>
        </w:tc>
        <w:tc>
          <w:tcPr>
            <w:tcW w:w="866" w:type="dxa"/>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035763" w:rsidRDefault="00CF19A7" w:rsidP="005F0E97">
            <w:pPr>
              <w:spacing w:after="0"/>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32</w:t>
            </w:r>
          </w:p>
        </w:tc>
        <w:tc>
          <w:tcPr>
            <w:tcW w:w="787" w:type="dxa"/>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035763" w:rsidRDefault="00CF19A7" w:rsidP="005F0E97">
            <w:pPr>
              <w:spacing w:after="0"/>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32</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035763" w:rsidRDefault="00CF19A7" w:rsidP="005F0E97">
            <w:pPr>
              <w:spacing w:after="0"/>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35</w:t>
            </w:r>
          </w:p>
        </w:tc>
        <w:tc>
          <w:tcPr>
            <w:tcW w:w="787" w:type="dxa"/>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035763" w:rsidRDefault="00CF19A7" w:rsidP="005F0E97">
            <w:pPr>
              <w:spacing w:after="0"/>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34</w:t>
            </w:r>
          </w:p>
        </w:tc>
        <w:tc>
          <w:tcPr>
            <w:tcW w:w="787" w:type="dxa"/>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035763" w:rsidRDefault="00CF19A7" w:rsidP="005F0E97">
            <w:pPr>
              <w:spacing w:after="0"/>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38</w:t>
            </w:r>
          </w:p>
        </w:tc>
        <w:tc>
          <w:tcPr>
            <w:tcW w:w="1372" w:type="dxa"/>
            <w:tcBorders>
              <w:top w:val="single" w:sz="5" w:space="0" w:color="696969"/>
              <w:left w:val="single" w:sz="5" w:space="0" w:color="696969"/>
              <w:bottom w:val="single" w:sz="5" w:space="0" w:color="696969"/>
              <w:right w:val="single" w:sz="5" w:space="0" w:color="696969"/>
            </w:tcBorders>
            <w:shd w:val="clear" w:color="auto" w:fill="auto"/>
            <w:vAlign w:val="center"/>
          </w:tcPr>
          <w:p w:rsidR="00CF19A7" w:rsidRPr="00035763" w:rsidRDefault="00CF19A7" w:rsidP="005F0E97">
            <w:pPr>
              <w:spacing w:after="0"/>
              <w:ind w:left="0" w:right="0" w:firstLine="0"/>
              <w:jc w:val="center"/>
              <w:rPr>
                <w:rFonts w:ascii="Times New Roman" w:hAnsi="Times New Roman" w:cs="Times New Roman"/>
                <w:b/>
                <w:sz w:val="24"/>
                <w:szCs w:val="24"/>
              </w:rPr>
            </w:pPr>
            <w:r w:rsidRPr="00035763">
              <w:rPr>
                <w:rFonts w:ascii="Times New Roman" w:hAnsi="Times New Roman" w:cs="Times New Roman"/>
                <w:b/>
                <w:sz w:val="24"/>
                <w:szCs w:val="24"/>
              </w:rPr>
              <w:t>87.1</w:t>
            </w:r>
          </w:p>
        </w:tc>
      </w:tr>
    </w:tbl>
    <w:p w:rsidR="00CF19A7" w:rsidRPr="0012606A" w:rsidRDefault="0091589B" w:rsidP="005F0E97">
      <w:pPr>
        <w:spacing w:after="0" w:line="240" w:lineRule="auto"/>
        <w:ind w:left="0" w:firstLine="142"/>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505575" cy="25336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515C" w:rsidRDefault="00C674FB" w:rsidP="005F0E97">
      <w:pPr>
        <w:spacing w:after="0" w:line="240" w:lineRule="auto"/>
        <w:ind w:left="0" w:firstLine="426"/>
        <w:jc w:val="both"/>
        <w:rPr>
          <w:rFonts w:ascii="Times New Roman" w:hAnsi="Times New Roman" w:cs="Times New Roman"/>
          <w:sz w:val="24"/>
          <w:szCs w:val="24"/>
        </w:rPr>
      </w:pPr>
      <w:r w:rsidRPr="00F228AB">
        <w:rPr>
          <w:rFonts w:ascii="Times New Roman" w:hAnsi="Times New Roman" w:cs="Times New Roman"/>
          <w:sz w:val="24"/>
          <w:szCs w:val="24"/>
        </w:rPr>
        <w:lastRenderedPageBreak/>
        <w:t xml:space="preserve">Анализируя выполняемость заданий по блокам, стоит отметить, что наибольшее затруднение в </w:t>
      </w:r>
      <w:r>
        <w:rPr>
          <w:rFonts w:ascii="Times New Roman" w:hAnsi="Times New Roman" w:cs="Times New Roman"/>
          <w:sz w:val="24"/>
          <w:szCs w:val="24"/>
        </w:rPr>
        <w:t>8</w:t>
      </w:r>
      <w:r w:rsidRPr="00F228AB">
        <w:rPr>
          <w:rFonts w:ascii="Times New Roman" w:hAnsi="Times New Roman" w:cs="Times New Roman"/>
          <w:sz w:val="24"/>
          <w:szCs w:val="24"/>
        </w:rPr>
        <w:t>-ых классах</w:t>
      </w:r>
      <w:r>
        <w:rPr>
          <w:rFonts w:ascii="Times New Roman" w:hAnsi="Times New Roman" w:cs="Times New Roman"/>
          <w:sz w:val="24"/>
          <w:szCs w:val="24"/>
        </w:rPr>
        <w:t xml:space="preserve"> Татарской гимназии вызвали задания на креативное мышление (23%),</w:t>
      </w:r>
      <w:r w:rsidR="00EE515C">
        <w:rPr>
          <w:rFonts w:ascii="Times New Roman" w:hAnsi="Times New Roman" w:cs="Times New Roman"/>
          <w:sz w:val="24"/>
          <w:szCs w:val="24"/>
        </w:rPr>
        <w:t xml:space="preserve"> </w:t>
      </w:r>
      <w:r w:rsidRPr="00F228AB">
        <w:rPr>
          <w:rFonts w:ascii="Times New Roman" w:hAnsi="Times New Roman" w:cs="Times New Roman"/>
          <w:sz w:val="24"/>
          <w:szCs w:val="24"/>
        </w:rPr>
        <w:t xml:space="preserve">в </w:t>
      </w:r>
      <w:r w:rsidR="00EE515C">
        <w:rPr>
          <w:rFonts w:ascii="Times New Roman" w:hAnsi="Times New Roman" w:cs="Times New Roman"/>
          <w:sz w:val="24"/>
          <w:szCs w:val="24"/>
        </w:rPr>
        <w:t>школе</w:t>
      </w:r>
      <w:r>
        <w:rPr>
          <w:rFonts w:ascii="Times New Roman" w:hAnsi="Times New Roman" w:cs="Times New Roman"/>
          <w:sz w:val="24"/>
          <w:szCs w:val="24"/>
        </w:rPr>
        <w:t xml:space="preserve"> №4 затруднения вызвали задания </w:t>
      </w:r>
      <w:r w:rsidR="00EE515C">
        <w:rPr>
          <w:rFonts w:ascii="Times New Roman" w:hAnsi="Times New Roman" w:cs="Times New Roman"/>
          <w:sz w:val="24"/>
          <w:szCs w:val="24"/>
        </w:rPr>
        <w:t>на глобальные компетенции (28%), естественнонаучную (30%) и математическую</w:t>
      </w:r>
      <w:r>
        <w:rPr>
          <w:rFonts w:ascii="Times New Roman" w:hAnsi="Times New Roman" w:cs="Times New Roman"/>
          <w:sz w:val="24"/>
          <w:szCs w:val="24"/>
        </w:rPr>
        <w:t xml:space="preserve"> </w:t>
      </w:r>
      <w:r w:rsidR="00EE515C">
        <w:rPr>
          <w:rFonts w:ascii="Times New Roman" w:hAnsi="Times New Roman" w:cs="Times New Roman"/>
          <w:sz w:val="24"/>
          <w:szCs w:val="24"/>
        </w:rPr>
        <w:t>(31</w:t>
      </w:r>
      <w:r>
        <w:rPr>
          <w:rFonts w:ascii="Times New Roman" w:hAnsi="Times New Roman" w:cs="Times New Roman"/>
          <w:sz w:val="24"/>
          <w:szCs w:val="24"/>
        </w:rPr>
        <w:t xml:space="preserve">%) </w:t>
      </w:r>
      <w:r w:rsidR="00EE515C">
        <w:rPr>
          <w:rFonts w:ascii="Times New Roman" w:hAnsi="Times New Roman" w:cs="Times New Roman"/>
          <w:sz w:val="24"/>
          <w:szCs w:val="24"/>
        </w:rPr>
        <w:t>грамотность, в школе №1 задания по выявлению читательской грамотности (30%).</w:t>
      </w:r>
    </w:p>
    <w:p w:rsidR="00C674FB" w:rsidRDefault="00EE515C" w:rsidP="005F0E97">
      <w:p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О</w:t>
      </w:r>
      <w:r w:rsidRPr="00F228AB">
        <w:rPr>
          <w:rFonts w:ascii="Times New Roman" w:hAnsi="Times New Roman" w:cs="Times New Roman"/>
          <w:sz w:val="24"/>
          <w:szCs w:val="24"/>
        </w:rPr>
        <w:t>бучающиеся</w:t>
      </w:r>
      <w:r>
        <w:rPr>
          <w:rFonts w:ascii="Times New Roman" w:hAnsi="Times New Roman" w:cs="Times New Roman"/>
          <w:sz w:val="24"/>
          <w:szCs w:val="24"/>
        </w:rPr>
        <w:t xml:space="preserve"> 8 классов л</w:t>
      </w:r>
      <w:r w:rsidR="00C674FB" w:rsidRPr="00F228AB">
        <w:rPr>
          <w:rFonts w:ascii="Times New Roman" w:hAnsi="Times New Roman" w:cs="Times New Roman"/>
          <w:sz w:val="24"/>
          <w:szCs w:val="24"/>
        </w:rPr>
        <w:t xml:space="preserve">учше всего </w:t>
      </w:r>
      <w:r w:rsidR="00C674FB">
        <w:rPr>
          <w:rFonts w:ascii="Times New Roman" w:hAnsi="Times New Roman" w:cs="Times New Roman"/>
          <w:sz w:val="24"/>
          <w:szCs w:val="24"/>
        </w:rPr>
        <w:t xml:space="preserve">справились с заданиями </w:t>
      </w:r>
      <w:r>
        <w:rPr>
          <w:rFonts w:ascii="Times New Roman" w:hAnsi="Times New Roman" w:cs="Times New Roman"/>
          <w:sz w:val="24"/>
          <w:szCs w:val="24"/>
        </w:rPr>
        <w:t>глобальной компетенции</w:t>
      </w:r>
      <w:r w:rsidR="00C87696">
        <w:rPr>
          <w:rFonts w:ascii="Times New Roman" w:hAnsi="Times New Roman" w:cs="Times New Roman"/>
          <w:sz w:val="24"/>
          <w:szCs w:val="24"/>
        </w:rPr>
        <w:t>: это</w:t>
      </w:r>
      <w:r>
        <w:rPr>
          <w:rFonts w:ascii="Times New Roman" w:hAnsi="Times New Roman" w:cs="Times New Roman"/>
          <w:sz w:val="24"/>
          <w:szCs w:val="24"/>
        </w:rPr>
        <w:t xml:space="preserve"> </w:t>
      </w:r>
      <w:r w:rsidR="00C674FB">
        <w:rPr>
          <w:rFonts w:ascii="Times New Roman" w:hAnsi="Times New Roman" w:cs="Times New Roman"/>
          <w:sz w:val="24"/>
          <w:szCs w:val="24"/>
        </w:rPr>
        <w:t>школы №1</w:t>
      </w:r>
      <w:r>
        <w:rPr>
          <w:rFonts w:ascii="Times New Roman" w:hAnsi="Times New Roman" w:cs="Times New Roman"/>
          <w:sz w:val="24"/>
          <w:szCs w:val="24"/>
        </w:rPr>
        <w:t xml:space="preserve"> и Татарской гимназии, с заданиями</w:t>
      </w:r>
      <w:r w:rsidR="009723E8">
        <w:rPr>
          <w:rFonts w:ascii="Times New Roman" w:hAnsi="Times New Roman" w:cs="Times New Roman"/>
          <w:sz w:val="24"/>
          <w:szCs w:val="24"/>
        </w:rPr>
        <w:t xml:space="preserve"> на математическую грамотность,</w:t>
      </w:r>
      <w:r>
        <w:rPr>
          <w:rFonts w:ascii="Times New Roman" w:hAnsi="Times New Roman" w:cs="Times New Roman"/>
          <w:sz w:val="24"/>
          <w:szCs w:val="24"/>
        </w:rPr>
        <w:t xml:space="preserve"> креативное мышление,</w:t>
      </w:r>
      <w:r w:rsidR="009723E8">
        <w:rPr>
          <w:rFonts w:ascii="Times New Roman" w:hAnsi="Times New Roman" w:cs="Times New Roman"/>
          <w:sz w:val="24"/>
          <w:szCs w:val="24"/>
        </w:rPr>
        <w:t xml:space="preserve"> читательскую грамотность 7 школа. Более 50% выполнение заданий на математическую грамотность у учащихся 1,6 школ. </w:t>
      </w:r>
      <w:r w:rsidR="00C87696">
        <w:rPr>
          <w:rFonts w:ascii="Times New Roman" w:hAnsi="Times New Roman" w:cs="Times New Roman"/>
          <w:sz w:val="24"/>
          <w:szCs w:val="24"/>
        </w:rPr>
        <w:t xml:space="preserve">По району учащиеся показали низкий % выполнения заданий по </w:t>
      </w:r>
      <w:r w:rsidR="00DC631B">
        <w:rPr>
          <w:rFonts w:ascii="Times New Roman" w:hAnsi="Times New Roman" w:cs="Times New Roman"/>
          <w:sz w:val="24"/>
          <w:szCs w:val="24"/>
        </w:rPr>
        <w:t>финансовой грамотности и креативному мышлению, значительно выше республиканских показателей по математической грамотности и глобальным компетенциям.</w:t>
      </w:r>
    </w:p>
    <w:p w:rsidR="00C674FB" w:rsidRDefault="00C674FB" w:rsidP="005F0E97">
      <w:pPr>
        <w:spacing w:after="0" w:line="240" w:lineRule="auto"/>
        <w:ind w:left="0" w:firstLine="426"/>
        <w:jc w:val="both"/>
        <w:rPr>
          <w:rFonts w:ascii="Times New Roman" w:hAnsi="Times New Roman" w:cs="Times New Roman"/>
          <w:sz w:val="24"/>
          <w:szCs w:val="24"/>
        </w:rPr>
      </w:pPr>
      <w:r w:rsidRPr="00F228AB">
        <w:rPr>
          <w:rFonts w:ascii="Times New Roman" w:hAnsi="Times New Roman" w:cs="Times New Roman"/>
          <w:sz w:val="24"/>
          <w:szCs w:val="24"/>
        </w:rPr>
        <w:t>Остановимся на каждом блоке более подробно.</w:t>
      </w:r>
    </w:p>
    <w:p w:rsidR="009723E8" w:rsidRPr="0012606A" w:rsidRDefault="009723E8" w:rsidP="005F0E97">
      <w:pPr>
        <w:spacing w:after="0" w:line="240" w:lineRule="auto"/>
        <w:ind w:left="0" w:firstLine="0"/>
        <w:jc w:val="both"/>
        <w:rPr>
          <w:rFonts w:ascii="Times New Roman" w:hAnsi="Times New Roman" w:cs="Times New Roman"/>
          <w:color w:val="auto"/>
          <w:sz w:val="24"/>
          <w:szCs w:val="24"/>
        </w:rPr>
      </w:pPr>
      <w:r w:rsidRPr="0012606A">
        <w:rPr>
          <w:rFonts w:ascii="Times New Roman" w:hAnsi="Times New Roman" w:cs="Times New Roman"/>
          <w:b/>
          <w:color w:val="auto"/>
          <w:sz w:val="24"/>
          <w:szCs w:val="24"/>
        </w:rPr>
        <w:t>Математическая грамотность</w:t>
      </w:r>
      <w:r w:rsidRPr="0012606A">
        <w:rPr>
          <w:rFonts w:ascii="Times New Roman" w:hAnsi="Times New Roman" w:cs="Times New Roman"/>
          <w:color w:val="auto"/>
          <w:sz w:val="24"/>
          <w:szCs w:val="24"/>
        </w:rPr>
        <w:t>. Самыми сложными для обучающихся 8-х классов оказались задания на интерпретирование и привод обоснования, работу с моделями геометрических фигур, определение связи между математическими величинами, работа с моделями геометрических фигур, представление и манипуляция геометрическими формами в пространстве и определение связей между математическими величинами.</w:t>
      </w:r>
    </w:p>
    <w:p w:rsidR="009723E8" w:rsidRPr="0012606A" w:rsidRDefault="009723E8" w:rsidP="005F0E97">
      <w:pPr>
        <w:spacing w:after="0" w:line="240" w:lineRule="auto"/>
        <w:ind w:left="0" w:firstLine="0"/>
        <w:jc w:val="both"/>
        <w:rPr>
          <w:rFonts w:ascii="Times New Roman" w:hAnsi="Times New Roman" w:cs="Times New Roman"/>
          <w:color w:val="auto"/>
          <w:sz w:val="24"/>
          <w:szCs w:val="24"/>
        </w:rPr>
      </w:pPr>
      <w:r w:rsidRPr="0012606A">
        <w:rPr>
          <w:rFonts w:ascii="Times New Roman" w:hAnsi="Times New Roman" w:cs="Times New Roman"/>
          <w:b/>
          <w:color w:val="auto"/>
          <w:sz w:val="24"/>
          <w:szCs w:val="24"/>
        </w:rPr>
        <w:t>Читательская грамотность.</w:t>
      </w:r>
      <w:r w:rsidRPr="0012606A">
        <w:rPr>
          <w:rFonts w:ascii="Times New Roman" w:hAnsi="Times New Roman" w:cs="Times New Roman"/>
          <w:color w:val="auto"/>
          <w:sz w:val="24"/>
          <w:szCs w:val="24"/>
        </w:rPr>
        <w:t xml:space="preserve"> Самыми сложными оказались задания на нахождение и извлечение одной единицы информации, понимать назначение структурной единицы текста, использованного автором приема, использование информации из текста для решения практической задачи с привлечением фоновых знаний, определять наличие/отсутствие информации, делать выводы на основе интеграции информации из разных частей текста или разных текстов, оценивать полноту, достоверность информации, содержащейся в одном или нескольких текстах, устанавливать причинно-следственные связи.</w:t>
      </w:r>
    </w:p>
    <w:p w:rsidR="009723E8" w:rsidRPr="0012606A" w:rsidRDefault="009723E8" w:rsidP="005F0E97">
      <w:pPr>
        <w:spacing w:after="0" w:line="240" w:lineRule="auto"/>
        <w:ind w:left="0" w:firstLine="0"/>
        <w:jc w:val="both"/>
        <w:rPr>
          <w:rFonts w:ascii="Times New Roman" w:hAnsi="Times New Roman" w:cs="Times New Roman"/>
          <w:color w:val="auto"/>
          <w:sz w:val="24"/>
          <w:szCs w:val="24"/>
        </w:rPr>
      </w:pPr>
      <w:r w:rsidRPr="0012606A">
        <w:rPr>
          <w:rFonts w:ascii="Times New Roman" w:hAnsi="Times New Roman" w:cs="Times New Roman"/>
          <w:b/>
          <w:color w:val="auto"/>
          <w:sz w:val="24"/>
          <w:szCs w:val="24"/>
        </w:rPr>
        <w:t>Финансовая грамотность</w:t>
      </w:r>
      <w:r w:rsidRPr="0012606A">
        <w:rPr>
          <w:rFonts w:ascii="Times New Roman" w:hAnsi="Times New Roman" w:cs="Times New Roman"/>
          <w:color w:val="auto"/>
          <w:sz w:val="24"/>
          <w:szCs w:val="24"/>
        </w:rPr>
        <w:t>. Самыми сложными оказались задания на определение мошеннических действий, выдающих в переписке, установление верной последовательности предложенных действий, чтобы интернет-доставка стала наиболее безопасной для продажи товаров, сравнение условий, влияющих на стоимость страхового полиса и приведение аргументов, определять оптимальные условия вклада для хранения резервного фонда, выделить финансовое преимущество получения дополнительного образования, рассчитать общую стоимость услуги и размер переплаты банку</w:t>
      </w:r>
    </w:p>
    <w:p w:rsidR="009723E8" w:rsidRPr="0012606A" w:rsidRDefault="009723E8" w:rsidP="005F0E97">
      <w:pPr>
        <w:spacing w:after="0" w:line="240" w:lineRule="auto"/>
        <w:ind w:left="0" w:firstLine="0"/>
        <w:jc w:val="both"/>
        <w:rPr>
          <w:rFonts w:ascii="Times New Roman" w:hAnsi="Times New Roman" w:cs="Times New Roman"/>
          <w:color w:val="auto"/>
          <w:sz w:val="24"/>
          <w:szCs w:val="24"/>
        </w:rPr>
      </w:pPr>
      <w:r w:rsidRPr="0012606A">
        <w:rPr>
          <w:rFonts w:ascii="Times New Roman" w:hAnsi="Times New Roman" w:cs="Times New Roman"/>
          <w:b/>
          <w:color w:val="auto"/>
          <w:sz w:val="24"/>
          <w:szCs w:val="24"/>
        </w:rPr>
        <w:t>Креативное мышление</w:t>
      </w:r>
      <w:r w:rsidRPr="0012606A">
        <w:rPr>
          <w:rFonts w:ascii="Times New Roman" w:hAnsi="Times New Roman" w:cs="Times New Roman"/>
          <w:color w:val="auto"/>
          <w:sz w:val="24"/>
          <w:szCs w:val="24"/>
        </w:rPr>
        <w:t>. Самыми сложными для обучающихся 8-х классов оказались задания на оценивание и использование приводимых аргументов и высказываний, оценивать идеи объявлений, выдвигать версии появления подвесных качелей.</w:t>
      </w:r>
    </w:p>
    <w:p w:rsidR="009723E8" w:rsidRPr="0012606A" w:rsidRDefault="009723E8" w:rsidP="005F0E97">
      <w:pPr>
        <w:spacing w:after="0" w:line="240" w:lineRule="auto"/>
        <w:ind w:left="0" w:firstLine="0"/>
        <w:jc w:val="both"/>
        <w:rPr>
          <w:rFonts w:ascii="Times New Roman" w:hAnsi="Times New Roman" w:cs="Times New Roman"/>
          <w:color w:val="auto"/>
          <w:sz w:val="24"/>
          <w:szCs w:val="24"/>
        </w:rPr>
      </w:pPr>
      <w:r w:rsidRPr="0012606A">
        <w:rPr>
          <w:rFonts w:ascii="Times New Roman" w:hAnsi="Times New Roman" w:cs="Times New Roman"/>
          <w:b/>
          <w:color w:val="auto"/>
          <w:sz w:val="24"/>
          <w:szCs w:val="24"/>
        </w:rPr>
        <w:t>Естественнонаучная грамотность</w:t>
      </w:r>
      <w:r w:rsidRPr="0012606A">
        <w:rPr>
          <w:rFonts w:ascii="Times New Roman" w:hAnsi="Times New Roman" w:cs="Times New Roman"/>
          <w:color w:val="auto"/>
          <w:sz w:val="24"/>
          <w:szCs w:val="24"/>
        </w:rPr>
        <w:t>. Самыми сложными для обучающихся 8-х классов оказались задания, направленные на научно-обоснованные прогнозы о протекании процесса или явления, выдвигать объяснительные гипотезы и предлагать способы их проверки,</w:t>
      </w:r>
      <w:r w:rsidRPr="0012606A">
        <w:rPr>
          <w:rFonts w:ascii="Times New Roman" w:hAnsi="Times New Roman" w:cs="Times New Roman"/>
          <w:i/>
          <w:color w:val="auto"/>
          <w:sz w:val="24"/>
          <w:szCs w:val="24"/>
        </w:rPr>
        <w:t xml:space="preserve"> </w:t>
      </w:r>
      <w:r w:rsidRPr="0012606A">
        <w:rPr>
          <w:rFonts w:ascii="Times New Roman" w:hAnsi="Times New Roman" w:cs="Times New Roman"/>
          <w:color w:val="auto"/>
          <w:sz w:val="24"/>
          <w:szCs w:val="24"/>
        </w:rPr>
        <w:t>на анализ интерпретацию данных и делать соответствующие выводы, предлагать или оценивать способ научного исследования данного вопроса.</w:t>
      </w:r>
    </w:p>
    <w:p w:rsidR="009723E8" w:rsidRDefault="009723E8" w:rsidP="00302886">
      <w:pPr>
        <w:spacing w:after="0" w:line="240" w:lineRule="auto"/>
        <w:ind w:left="0" w:firstLine="0"/>
        <w:jc w:val="both"/>
        <w:rPr>
          <w:rFonts w:ascii="Times New Roman" w:hAnsi="Times New Roman" w:cs="Times New Roman"/>
          <w:color w:val="auto"/>
          <w:sz w:val="24"/>
          <w:szCs w:val="24"/>
        </w:rPr>
      </w:pPr>
      <w:r w:rsidRPr="0012606A">
        <w:rPr>
          <w:rFonts w:ascii="Times New Roman" w:hAnsi="Times New Roman" w:cs="Times New Roman"/>
          <w:b/>
          <w:color w:val="auto"/>
          <w:sz w:val="24"/>
          <w:szCs w:val="24"/>
        </w:rPr>
        <w:t xml:space="preserve">Глобальные компетенции. </w:t>
      </w:r>
      <w:r w:rsidRPr="0012606A">
        <w:rPr>
          <w:rFonts w:ascii="Times New Roman" w:hAnsi="Times New Roman" w:cs="Times New Roman"/>
          <w:color w:val="auto"/>
          <w:sz w:val="24"/>
          <w:szCs w:val="24"/>
        </w:rPr>
        <w:t>Самыми сложными для обучающихся 8-х классов оказались задания на аргументирование мнения, оценивать достоверность информации, оценивать последствия принятого решения, соотносить информацию и источник, оценивать действия, анализировать соответствие мнений предложенному тезису, аргументировать предложенные тезисы.</w:t>
      </w:r>
    </w:p>
    <w:p w:rsidR="00302886" w:rsidRPr="00302886" w:rsidRDefault="00302886" w:rsidP="00302886">
      <w:pPr>
        <w:spacing w:after="0" w:line="240" w:lineRule="auto"/>
        <w:ind w:left="0" w:firstLine="0"/>
        <w:jc w:val="both"/>
        <w:rPr>
          <w:rFonts w:ascii="Times New Roman" w:hAnsi="Times New Roman" w:cs="Times New Roman"/>
          <w:color w:val="auto"/>
          <w:sz w:val="24"/>
          <w:szCs w:val="24"/>
        </w:rPr>
      </w:pPr>
    </w:p>
    <w:p w:rsidR="005F0E97" w:rsidRPr="005D491D" w:rsidRDefault="00EA5A04" w:rsidP="00302886">
      <w:pPr>
        <w:spacing w:after="0" w:line="240" w:lineRule="auto"/>
        <w:ind w:left="0" w:firstLine="284"/>
        <w:jc w:val="center"/>
        <w:rPr>
          <w:rFonts w:ascii="Times New Roman" w:hAnsi="Times New Roman" w:cs="Times New Roman"/>
          <w:b/>
          <w:sz w:val="24"/>
          <w:szCs w:val="24"/>
        </w:rPr>
      </w:pPr>
      <w:r w:rsidRPr="0012606A">
        <w:rPr>
          <w:rFonts w:ascii="Times New Roman" w:hAnsi="Times New Roman" w:cs="Times New Roman"/>
          <w:sz w:val="24"/>
          <w:szCs w:val="24"/>
        </w:rPr>
        <w:t>Р</w:t>
      </w:r>
      <w:r w:rsidR="003737D3" w:rsidRPr="0012606A">
        <w:rPr>
          <w:rFonts w:ascii="Times New Roman" w:hAnsi="Times New Roman" w:cs="Times New Roman"/>
          <w:sz w:val="24"/>
          <w:szCs w:val="24"/>
        </w:rPr>
        <w:t xml:space="preserve">аспределение учащихся по уровням </w:t>
      </w:r>
      <w:proofErr w:type="spellStart"/>
      <w:r w:rsidR="003737D3" w:rsidRPr="0012606A">
        <w:rPr>
          <w:rFonts w:ascii="Times New Roman" w:hAnsi="Times New Roman" w:cs="Times New Roman"/>
          <w:sz w:val="24"/>
          <w:szCs w:val="24"/>
        </w:rPr>
        <w:t>сформированности</w:t>
      </w:r>
      <w:proofErr w:type="spellEnd"/>
      <w:r w:rsidR="003737D3" w:rsidRPr="0012606A">
        <w:rPr>
          <w:rFonts w:ascii="Times New Roman" w:hAnsi="Times New Roman" w:cs="Times New Roman"/>
          <w:sz w:val="24"/>
          <w:szCs w:val="24"/>
        </w:rPr>
        <w:t xml:space="preserve"> </w:t>
      </w:r>
      <w:r w:rsidRPr="0012606A">
        <w:rPr>
          <w:rFonts w:ascii="Times New Roman" w:hAnsi="Times New Roman" w:cs="Times New Roman"/>
          <w:sz w:val="24"/>
          <w:szCs w:val="24"/>
        </w:rPr>
        <w:t xml:space="preserve">функциональной грамотности обучающихся </w:t>
      </w:r>
      <w:r w:rsidRPr="0012606A">
        <w:rPr>
          <w:rFonts w:ascii="Times New Roman" w:hAnsi="Times New Roman" w:cs="Times New Roman"/>
          <w:b/>
          <w:sz w:val="24"/>
          <w:szCs w:val="24"/>
        </w:rPr>
        <w:t>8-х классов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1940"/>
        <w:gridCol w:w="1328"/>
        <w:gridCol w:w="1402"/>
        <w:gridCol w:w="1742"/>
        <w:gridCol w:w="1386"/>
      </w:tblGrid>
      <w:tr w:rsidR="00EA5A04" w:rsidRPr="0012606A" w:rsidTr="00EA5A04">
        <w:trPr>
          <w:jc w:val="center"/>
        </w:trPr>
        <w:tc>
          <w:tcPr>
            <w:tcW w:w="2547" w:type="dxa"/>
            <w:vMerge w:val="restart"/>
          </w:tcPr>
          <w:p w:rsidR="00EA5A04" w:rsidRPr="0012606A" w:rsidRDefault="00EA5A04"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ОО</w:t>
            </w:r>
          </w:p>
        </w:tc>
        <w:tc>
          <w:tcPr>
            <w:tcW w:w="7798" w:type="dxa"/>
            <w:gridSpan w:val="5"/>
            <w:vAlign w:val="center"/>
          </w:tcPr>
          <w:p w:rsidR="00EA5A04" w:rsidRPr="0012606A" w:rsidRDefault="00EA5A04"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Уровень достижения ФГ</w:t>
            </w:r>
          </w:p>
        </w:tc>
      </w:tr>
      <w:tr w:rsidR="00EA5A04" w:rsidRPr="0012606A" w:rsidTr="00EA5A04">
        <w:trPr>
          <w:jc w:val="center"/>
        </w:trPr>
        <w:tc>
          <w:tcPr>
            <w:tcW w:w="2547" w:type="dxa"/>
            <w:vMerge/>
          </w:tcPr>
          <w:p w:rsidR="00EA5A04" w:rsidRPr="0012606A" w:rsidRDefault="00EA5A04" w:rsidP="005F0E97">
            <w:pPr>
              <w:spacing w:after="0" w:line="240" w:lineRule="auto"/>
              <w:ind w:left="0"/>
              <w:jc w:val="center"/>
              <w:rPr>
                <w:rFonts w:ascii="Times New Roman" w:hAnsi="Times New Roman" w:cs="Times New Roman"/>
                <w:sz w:val="24"/>
                <w:szCs w:val="24"/>
              </w:rPr>
            </w:pPr>
          </w:p>
        </w:tc>
        <w:tc>
          <w:tcPr>
            <w:tcW w:w="1940" w:type="dxa"/>
            <w:vAlign w:val="center"/>
          </w:tcPr>
          <w:p w:rsidR="00EA5A04" w:rsidRPr="0012606A" w:rsidRDefault="00EA5A04"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Недостаточный</w:t>
            </w:r>
          </w:p>
        </w:tc>
        <w:tc>
          <w:tcPr>
            <w:tcW w:w="1328" w:type="dxa"/>
            <w:vAlign w:val="center"/>
          </w:tcPr>
          <w:p w:rsidR="00EA5A04" w:rsidRPr="0012606A" w:rsidRDefault="00EA5A04"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Низкий</w:t>
            </w:r>
          </w:p>
        </w:tc>
        <w:tc>
          <w:tcPr>
            <w:tcW w:w="1402" w:type="dxa"/>
            <w:vAlign w:val="center"/>
          </w:tcPr>
          <w:p w:rsidR="00EA5A04" w:rsidRPr="0012606A" w:rsidRDefault="00EA5A04"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Средний</w:t>
            </w:r>
          </w:p>
        </w:tc>
        <w:tc>
          <w:tcPr>
            <w:tcW w:w="1742" w:type="dxa"/>
            <w:vAlign w:val="center"/>
          </w:tcPr>
          <w:p w:rsidR="00EA5A04" w:rsidRPr="0012606A" w:rsidRDefault="00EA5A04"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Повышенный</w:t>
            </w:r>
          </w:p>
        </w:tc>
        <w:tc>
          <w:tcPr>
            <w:tcW w:w="1386" w:type="dxa"/>
            <w:vAlign w:val="center"/>
          </w:tcPr>
          <w:p w:rsidR="00EA5A04" w:rsidRPr="0012606A" w:rsidRDefault="00EA5A04"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Высокий</w:t>
            </w:r>
          </w:p>
        </w:tc>
      </w:tr>
      <w:tr w:rsidR="00EA5A04" w:rsidRPr="0012606A" w:rsidTr="00EA5A04">
        <w:trPr>
          <w:jc w:val="center"/>
        </w:trPr>
        <w:tc>
          <w:tcPr>
            <w:tcW w:w="2547" w:type="dxa"/>
            <w:vAlign w:val="center"/>
          </w:tcPr>
          <w:p w:rsidR="00EA5A04" w:rsidRPr="0012606A" w:rsidRDefault="00EA5A04" w:rsidP="005F0E97">
            <w:pPr>
              <w:ind w:left="0" w:right="0" w:firstLine="0"/>
              <w:rPr>
                <w:rFonts w:ascii="Times New Roman" w:hAnsi="Times New Roman" w:cs="Times New Roman"/>
                <w:color w:val="auto"/>
                <w:sz w:val="24"/>
                <w:szCs w:val="24"/>
              </w:rPr>
            </w:pPr>
            <w:r w:rsidRPr="0012606A">
              <w:rPr>
                <w:rFonts w:ascii="Times New Roman" w:hAnsi="Times New Roman" w:cs="Times New Roman"/>
                <w:color w:val="auto"/>
                <w:sz w:val="24"/>
                <w:szCs w:val="24"/>
              </w:rPr>
              <w:t>СОШ №1</w:t>
            </w:r>
          </w:p>
        </w:tc>
        <w:tc>
          <w:tcPr>
            <w:tcW w:w="1940" w:type="dxa"/>
          </w:tcPr>
          <w:p w:rsidR="00EA5A04" w:rsidRPr="0012606A" w:rsidRDefault="00D73F6C"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10,7</w:t>
            </w:r>
          </w:p>
        </w:tc>
        <w:tc>
          <w:tcPr>
            <w:tcW w:w="1328" w:type="dxa"/>
          </w:tcPr>
          <w:p w:rsidR="00EA5A04" w:rsidRPr="0012606A" w:rsidRDefault="00D73F6C"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25</w:t>
            </w:r>
          </w:p>
        </w:tc>
        <w:tc>
          <w:tcPr>
            <w:tcW w:w="1402" w:type="dxa"/>
          </w:tcPr>
          <w:p w:rsidR="00EA5A04" w:rsidRPr="0012606A" w:rsidRDefault="00D73F6C"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35,7</w:t>
            </w:r>
          </w:p>
        </w:tc>
        <w:tc>
          <w:tcPr>
            <w:tcW w:w="1742" w:type="dxa"/>
          </w:tcPr>
          <w:p w:rsidR="00EA5A04" w:rsidRPr="0012606A" w:rsidRDefault="00D73F6C"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25</w:t>
            </w:r>
          </w:p>
        </w:tc>
        <w:tc>
          <w:tcPr>
            <w:tcW w:w="1386" w:type="dxa"/>
          </w:tcPr>
          <w:p w:rsidR="00EA5A04" w:rsidRPr="0012606A" w:rsidRDefault="00D73F6C"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3,6</w:t>
            </w:r>
          </w:p>
        </w:tc>
      </w:tr>
      <w:tr w:rsidR="00CF19A7" w:rsidRPr="0012606A" w:rsidTr="00EA5A04">
        <w:trPr>
          <w:jc w:val="center"/>
        </w:trPr>
        <w:tc>
          <w:tcPr>
            <w:tcW w:w="2547" w:type="dxa"/>
            <w:vAlign w:val="center"/>
          </w:tcPr>
          <w:p w:rsidR="00CF19A7" w:rsidRPr="0012606A" w:rsidRDefault="00CF19A7" w:rsidP="005F0E97">
            <w:pPr>
              <w:ind w:left="0" w:right="0" w:firstLine="0"/>
              <w:rPr>
                <w:rFonts w:ascii="Times New Roman" w:hAnsi="Times New Roman" w:cs="Times New Roman"/>
                <w:color w:val="auto"/>
                <w:sz w:val="24"/>
                <w:szCs w:val="24"/>
              </w:rPr>
            </w:pPr>
            <w:r w:rsidRPr="0012606A">
              <w:rPr>
                <w:rFonts w:ascii="Times New Roman" w:hAnsi="Times New Roman" w:cs="Times New Roman"/>
                <w:color w:val="auto"/>
                <w:sz w:val="24"/>
                <w:szCs w:val="24"/>
              </w:rPr>
              <w:t>Татарская гимназия</w:t>
            </w:r>
          </w:p>
        </w:tc>
        <w:tc>
          <w:tcPr>
            <w:tcW w:w="1940" w:type="dxa"/>
          </w:tcPr>
          <w:p w:rsidR="00CF19A7" w:rsidRPr="0012606A" w:rsidRDefault="00CF19A7" w:rsidP="005F0E97">
            <w:pPr>
              <w:ind w:left="0"/>
              <w:jc w:val="center"/>
              <w:rPr>
                <w:rFonts w:ascii="Times New Roman" w:hAnsi="Times New Roman" w:cs="Times New Roman"/>
                <w:sz w:val="24"/>
                <w:szCs w:val="24"/>
              </w:rPr>
            </w:pPr>
            <w:r w:rsidRPr="0012606A">
              <w:rPr>
                <w:rFonts w:ascii="Times New Roman" w:hAnsi="Times New Roman" w:cs="Times New Roman"/>
                <w:sz w:val="24"/>
                <w:szCs w:val="24"/>
              </w:rPr>
              <w:t>-</w:t>
            </w:r>
          </w:p>
        </w:tc>
        <w:tc>
          <w:tcPr>
            <w:tcW w:w="1328" w:type="dxa"/>
          </w:tcPr>
          <w:p w:rsidR="00CF19A7" w:rsidRPr="0012606A" w:rsidRDefault="00CF19A7" w:rsidP="005F0E97">
            <w:pPr>
              <w:ind w:left="0"/>
              <w:jc w:val="center"/>
              <w:rPr>
                <w:rFonts w:ascii="Times New Roman" w:hAnsi="Times New Roman" w:cs="Times New Roman"/>
                <w:sz w:val="24"/>
                <w:szCs w:val="24"/>
              </w:rPr>
            </w:pPr>
            <w:r w:rsidRPr="0012606A">
              <w:rPr>
                <w:rFonts w:ascii="Times New Roman" w:hAnsi="Times New Roman" w:cs="Times New Roman"/>
                <w:sz w:val="24"/>
                <w:szCs w:val="24"/>
              </w:rPr>
              <w:t>35</w:t>
            </w:r>
          </w:p>
        </w:tc>
        <w:tc>
          <w:tcPr>
            <w:tcW w:w="1402" w:type="dxa"/>
          </w:tcPr>
          <w:p w:rsidR="00CF19A7" w:rsidRPr="0012606A" w:rsidRDefault="00CF19A7" w:rsidP="005F0E97">
            <w:pPr>
              <w:ind w:left="0"/>
              <w:jc w:val="center"/>
              <w:rPr>
                <w:rFonts w:ascii="Times New Roman" w:hAnsi="Times New Roman" w:cs="Times New Roman"/>
                <w:sz w:val="24"/>
                <w:szCs w:val="24"/>
              </w:rPr>
            </w:pPr>
            <w:r w:rsidRPr="0012606A">
              <w:rPr>
                <w:rFonts w:ascii="Times New Roman" w:hAnsi="Times New Roman" w:cs="Times New Roman"/>
                <w:sz w:val="24"/>
                <w:szCs w:val="24"/>
              </w:rPr>
              <w:t>42</w:t>
            </w:r>
          </w:p>
        </w:tc>
        <w:tc>
          <w:tcPr>
            <w:tcW w:w="1742" w:type="dxa"/>
          </w:tcPr>
          <w:p w:rsidR="00CF19A7" w:rsidRPr="0012606A" w:rsidRDefault="00CF19A7" w:rsidP="005F0E97">
            <w:pPr>
              <w:ind w:left="0"/>
              <w:jc w:val="center"/>
              <w:rPr>
                <w:rFonts w:ascii="Times New Roman" w:hAnsi="Times New Roman" w:cs="Times New Roman"/>
                <w:sz w:val="24"/>
                <w:szCs w:val="24"/>
              </w:rPr>
            </w:pPr>
            <w:r w:rsidRPr="0012606A">
              <w:rPr>
                <w:rFonts w:ascii="Times New Roman" w:hAnsi="Times New Roman" w:cs="Times New Roman"/>
                <w:sz w:val="24"/>
                <w:szCs w:val="24"/>
              </w:rPr>
              <w:t>23</w:t>
            </w:r>
          </w:p>
        </w:tc>
        <w:tc>
          <w:tcPr>
            <w:tcW w:w="1386" w:type="dxa"/>
          </w:tcPr>
          <w:p w:rsidR="00CF19A7" w:rsidRPr="0012606A" w:rsidRDefault="00CF19A7" w:rsidP="005F0E97">
            <w:pPr>
              <w:ind w:left="0"/>
              <w:jc w:val="center"/>
              <w:rPr>
                <w:rFonts w:ascii="Times New Roman" w:hAnsi="Times New Roman" w:cs="Times New Roman"/>
                <w:sz w:val="24"/>
                <w:szCs w:val="24"/>
              </w:rPr>
            </w:pPr>
            <w:r w:rsidRPr="0012606A">
              <w:rPr>
                <w:rFonts w:ascii="Times New Roman" w:hAnsi="Times New Roman" w:cs="Times New Roman"/>
                <w:sz w:val="24"/>
                <w:szCs w:val="24"/>
              </w:rPr>
              <w:t>-</w:t>
            </w:r>
          </w:p>
        </w:tc>
      </w:tr>
      <w:tr w:rsidR="00CF19A7" w:rsidRPr="0012606A" w:rsidTr="00EA5A04">
        <w:trPr>
          <w:jc w:val="center"/>
        </w:trPr>
        <w:tc>
          <w:tcPr>
            <w:tcW w:w="2547" w:type="dxa"/>
            <w:vAlign w:val="center"/>
          </w:tcPr>
          <w:p w:rsidR="00CF19A7" w:rsidRPr="0012606A" w:rsidRDefault="00CF19A7" w:rsidP="005F0E97">
            <w:pPr>
              <w:ind w:left="0" w:firstLine="0"/>
              <w:rPr>
                <w:rFonts w:ascii="Times New Roman" w:hAnsi="Times New Roman" w:cs="Times New Roman"/>
                <w:sz w:val="24"/>
                <w:szCs w:val="24"/>
              </w:rPr>
            </w:pPr>
            <w:r w:rsidRPr="0012606A">
              <w:rPr>
                <w:rFonts w:ascii="Times New Roman" w:hAnsi="Times New Roman" w:cs="Times New Roman"/>
                <w:sz w:val="24"/>
                <w:szCs w:val="24"/>
              </w:rPr>
              <w:t xml:space="preserve">СОШ №6 </w:t>
            </w:r>
          </w:p>
        </w:tc>
        <w:tc>
          <w:tcPr>
            <w:tcW w:w="1940" w:type="dxa"/>
          </w:tcPr>
          <w:p w:rsidR="00CF19A7" w:rsidRPr="0012606A" w:rsidRDefault="00C50475"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3</w:t>
            </w:r>
          </w:p>
        </w:tc>
        <w:tc>
          <w:tcPr>
            <w:tcW w:w="1328" w:type="dxa"/>
          </w:tcPr>
          <w:p w:rsidR="00CF19A7" w:rsidRPr="0012606A" w:rsidRDefault="00C50475"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35,7</w:t>
            </w:r>
          </w:p>
        </w:tc>
        <w:tc>
          <w:tcPr>
            <w:tcW w:w="1402" w:type="dxa"/>
          </w:tcPr>
          <w:p w:rsidR="00CF19A7" w:rsidRPr="0012606A" w:rsidRDefault="00C50475"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40,7</w:t>
            </w:r>
          </w:p>
        </w:tc>
        <w:tc>
          <w:tcPr>
            <w:tcW w:w="1742" w:type="dxa"/>
          </w:tcPr>
          <w:p w:rsidR="00CF19A7" w:rsidRPr="0012606A" w:rsidRDefault="00C50475"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19,8</w:t>
            </w:r>
          </w:p>
        </w:tc>
        <w:tc>
          <w:tcPr>
            <w:tcW w:w="1386" w:type="dxa"/>
          </w:tcPr>
          <w:p w:rsidR="00CF19A7" w:rsidRPr="0012606A" w:rsidRDefault="00C50475"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0,8</w:t>
            </w:r>
          </w:p>
        </w:tc>
      </w:tr>
      <w:tr w:rsidR="00CF19A7" w:rsidRPr="0012606A" w:rsidTr="00EA5A04">
        <w:trPr>
          <w:jc w:val="center"/>
        </w:trPr>
        <w:tc>
          <w:tcPr>
            <w:tcW w:w="2547" w:type="dxa"/>
            <w:vAlign w:val="center"/>
          </w:tcPr>
          <w:p w:rsidR="00CF19A7" w:rsidRPr="0012606A" w:rsidRDefault="00CF19A7" w:rsidP="005F0E97">
            <w:pPr>
              <w:ind w:left="0" w:right="0" w:firstLine="0"/>
              <w:rPr>
                <w:rFonts w:ascii="Times New Roman" w:hAnsi="Times New Roman" w:cs="Times New Roman"/>
                <w:sz w:val="24"/>
                <w:szCs w:val="24"/>
              </w:rPr>
            </w:pPr>
            <w:r w:rsidRPr="0012606A">
              <w:rPr>
                <w:rFonts w:ascii="Times New Roman" w:hAnsi="Times New Roman" w:cs="Times New Roman"/>
                <w:sz w:val="24"/>
                <w:szCs w:val="24"/>
              </w:rPr>
              <w:t xml:space="preserve">СОШ №4 </w:t>
            </w:r>
          </w:p>
        </w:tc>
        <w:tc>
          <w:tcPr>
            <w:tcW w:w="1940" w:type="dxa"/>
          </w:tcPr>
          <w:p w:rsidR="00CF19A7" w:rsidRPr="0012606A" w:rsidRDefault="003737D3"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3,4</w:t>
            </w:r>
          </w:p>
        </w:tc>
        <w:tc>
          <w:tcPr>
            <w:tcW w:w="1328" w:type="dxa"/>
          </w:tcPr>
          <w:p w:rsidR="00CF19A7" w:rsidRPr="0012606A" w:rsidRDefault="003737D3"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59,3</w:t>
            </w:r>
          </w:p>
        </w:tc>
        <w:tc>
          <w:tcPr>
            <w:tcW w:w="1402" w:type="dxa"/>
          </w:tcPr>
          <w:p w:rsidR="00CF19A7" w:rsidRPr="0012606A" w:rsidRDefault="003737D3"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28,8</w:t>
            </w:r>
          </w:p>
        </w:tc>
        <w:tc>
          <w:tcPr>
            <w:tcW w:w="1742" w:type="dxa"/>
          </w:tcPr>
          <w:p w:rsidR="00CF19A7" w:rsidRPr="0012606A" w:rsidRDefault="003737D3"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8,5</w:t>
            </w:r>
          </w:p>
        </w:tc>
        <w:tc>
          <w:tcPr>
            <w:tcW w:w="1386" w:type="dxa"/>
          </w:tcPr>
          <w:p w:rsidR="00CF19A7" w:rsidRPr="0012606A" w:rsidRDefault="003737D3" w:rsidP="005F0E97">
            <w:pPr>
              <w:spacing w:after="0" w:line="240" w:lineRule="auto"/>
              <w:ind w:left="0"/>
              <w:jc w:val="center"/>
              <w:rPr>
                <w:rFonts w:ascii="Times New Roman" w:hAnsi="Times New Roman" w:cs="Times New Roman"/>
                <w:b/>
                <w:sz w:val="24"/>
                <w:szCs w:val="24"/>
              </w:rPr>
            </w:pPr>
            <w:r w:rsidRPr="0012606A">
              <w:rPr>
                <w:rFonts w:ascii="Times New Roman" w:hAnsi="Times New Roman" w:cs="Times New Roman"/>
                <w:b/>
                <w:sz w:val="24"/>
                <w:szCs w:val="24"/>
              </w:rPr>
              <w:t>-</w:t>
            </w:r>
          </w:p>
        </w:tc>
      </w:tr>
      <w:tr w:rsidR="00CF19A7" w:rsidRPr="0012606A" w:rsidTr="00EA5A04">
        <w:trPr>
          <w:jc w:val="center"/>
        </w:trPr>
        <w:tc>
          <w:tcPr>
            <w:tcW w:w="2547" w:type="dxa"/>
            <w:vAlign w:val="center"/>
          </w:tcPr>
          <w:p w:rsidR="00CF19A7" w:rsidRPr="0012606A" w:rsidRDefault="00CF19A7" w:rsidP="005F0E97">
            <w:pPr>
              <w:ind w:left="0" w:right="0" w:firstLine="0"/>
              <w:rPr>
                <w:rFonts w:ascii="Times New Roman" w:hAnsi="Times New Roman" w:cs="Times New Roman"/>
                <w:sz w:val="24"/>
                <w:szCs w:val="24"/>
              </w:rPr>
            </w:pPr>
            <w:r w:rsidRPr="0012606A">
              <w:rPr>
                <w:rFonts w:ascii="Times New Roman" w:hAnsi="Times New Roman" w:cs="Times New Roman"/>
                <w:sz w:val="24"/>
                <w:szCs w:val="24"/>
              </w:rPr>
              <w:t xml:space="preserve">СОШ №7 </w:t>
            </w:r>
          </w:p>
        </w:tc>
        <w:tc>
          <w:tcPr>
            <w:tcW w:w="1940" w:type="dxa"/>
          </w:tcPr>
          <w:p w:rsidR="00CF19A7" w:rsidRPr="0012606A" w:rsidRDefault="00670C97"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2</w:t>
            </w:r>
          </w:p>
        </w:tc>
        <w:tc>
          <w:tcPr>
            <w:tcW w:w="1328" w:type="dxa"/>
          </w:tcPr>
          <w:p w:rsidR="00CF19A7" w:rsidRPr="0012606A" w:rsidRDefault="00670C97"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16</w:t>
            </w:r>
          </w:p>
        </w:tc>
        <w:tc>
          <w:tcPr>
            <w:tcW w:w="1402" w:type="dxa"/>
          </w:tcPr>
          <w:p w:rsidR="00CF19A7" w:rsidRPr="0012606A" w:rsidRDefault="00670C97"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44</w:t>
            </w:r>
          </w:p>
        </w:tc>
        <w:tc>
          <w:tcPr>
            <w:tcW w:w="1742" w:type="dxa"/>
          </w:tcPr>
          <w:p w:rsidR="00CF19A7" w:rsidRPr="0012606A" w:rsidRDefault="00670C97"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38</w:t>
            </w:r>
          </w:p>
        </w:tc>
        <w:tc>
          <w:tcPr>
            <w:tcW w:w="1386" w:type="dxa"/>
          </w:tcPr>
          <w:p w:rsidR="00CF19A7" w:rsidRPr="0012606A" w:rsidRDefault="003E2E1C"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w:t>
            </w:r>
          </w:p>
        </w:tc>
      </w:tr>
      <w:tr w:rsidR="00CF19A7" w:rsidRPr="0012606A" w:rsidTr="00EA5A04">
        <w:trPr>
          <w:jc w:val="center"/>
        </w:trPr>
        <w:tc>
          <w:tcPr>
            <w:tcW w:w="2547" w:type="dxa"/>
            <w:vAlign w:val="center"/>
          </w:tcPr>
          <w:p w:rsidR="00CF19A7" w:rsidRPr="0012606A" w:rsidRDefault="00CF19A7" w:rsidP="005F0E97">
            <w:pPr>
              <w:ind w:left="0" w:right="0" w:firstLine="0"/>
              <w:rPr>
                <w:rFonts w:ascii="Times New Roman" w:hAnsi="Times New Roman" w:cs="Times New Roman"/>
                <w:sz w:val="24"/>
                <w:szCs w:val="24"/>
              </w:rPr>
            </w:pPr>
            <w:r w:rsidRPr="0012606A">
              <w:rPr>
                <w:rFonts w:ascii="Times New Roman" w:hAnsi="Times New Roman" w:cs="Times New Roman"/>
                <w:sz w:val="24"/>
                <w:szCs w:val="24"/>
              </w:rPr>
              <w:t>ЗМР</w:t>
            </w:r>
          </w:p>
        </w:tc>
        <w:tc>
          <w:tcPr>
            <w:tcW w:w="1940" w:type="dxa"/>
            <w:vAlign w:val="center"/>
          </w:tcPr>
          <w:p w:rsidR="00CF19A7" w:rsidRPr="0012606A" w:rsidRDefault="003E2E1C"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3,8</w:t>
            </w:r>
          </w:p>
        </w:tc>
        <w:tc>
          <w:tcPr>
            <w:tcW w:w="1328" w:type="dxa"/>
            <w:vAlign w:val="center"/>
          </w:tcPr>
          <w:p w:rsidR="00CF19A7" w:rsidRPr="0012606A" w:rsidRDefault="00FF2FFB"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34,2</w:t>
            </w:r>
          </w:p>
        </w:tc>
        <w:tc>
          <w:tcPr>
            <w:tcW w:w="1402" w:type="dxa"/>
            <w:vAlign w:val="center"/>
          </w:tcPr>
          <w:p w:rsidR="00CF19A7" w:rsidRPr="0012606A" w:rsidRDefault="00FF2FFB"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38,3</w:t>
            </w:r>
          </w:p>
        </w:tc>
        <w:tc>
          <w:tcPr>
            <w:tcW w:w="1742" w:type="dxa"/>
            <w:vAlign w:val="center"/>
          </w:tcPr>
          <w:p w:rsidR="00CF19A7" w:rsidRPr="0012606A" w:rsidRDefault="00FF2FFB"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22,8</w:t>
            </w:r>
          </w:p>
        </w:tc>
        <w:tc>
          <w:tcPr>
            <w:tcW w:w="1386" w:type="dxa"/>
            <w:vAlign w:val="center"/>
          </w:tcPr>
          <w:p w:rsidR="00CF19A7" w:rsidRPr="0012606A" w:rsidRDefault="003E2E1C" w:rsidP="005F0E97">
            <w:pPr>
              <w:spacing w:after="0" w:line="240" w:lineRule="auto"/>
              <w:ind w:left="0"/>
              <w:jc w:val="center"/>
              <w:rPr>
                <w:rFonts w:ascii="Times New Roman" w:hAnsi="Times New Roman" w:cs="Times New Roman"/>
                <w:sz w:val="24"/>
                <w:szCs w:val="24"/>
              </w:rPr>
            </w:pPr>
            <w:r w:rsidRPr="0012606A">
              <w:rPr>
                <w:rFonts w:ascii="Times New Roman" w:hAnsi="Times New Roman" w:cs="Times New Roman"/>
                <w:sz w:val="24"/>
                <w:szCs w:val="24"/>
              </w:rPr>
              <w:t>0,9</w:t>
            </w:r>
          </w:p>
        </w:tc>
      </w:tr>
      <w:tr w:rsidR="00CF19A7" w:rsidRPr="0012606A" w:rsidTr="00EA5A04">
        <w:trPr>
          <w:jc w:val="center"/>
        </w:trPr>
        <w:tc>
          <w:tcPr>
            <w:tcW w:w="2547" w:type="dxa"/>
            <w:vAlign w:val="center"/>
          </w:tcPr>
          <w:p w:rsidR="00CF19A7" w:rsidRPr="0012606A" w:rsidRDefault="00CF19A7" w:rsidP="005F0E97">
            <w:pPr>
              <w:spacing w:after="0"/>
              <w:ind w:left="0" w:right="0" w:firstLine="0"/>
              <w:jc w:val="center"/>
              <w:rPr>
                <w:rFonts w:ascii="Times New Roman" w:hAnsi="Times New Roman" w:cs="Times New Roman"/>
                <w:sz w:val="24"/>
                <w:szCs w:val="24"/>
              </w:rPr>
            </w:pPr>
            <w:r w:rsidRPr="0012606A">
              <w:rPr>
                <w:rFonts w:ascii="Times New Roman" w:hAnsi="Times New Roman" w:cs="Times New Roman"/>
                <w:sz w:val="24"/>
                <w:szCs w:val="24"/>
              </w:rPr>
              <w:t>Республика Татарстан</w:t>
            </w:r>
          </w:p>
        </w:tc>
        <w:tc>
          <w:tcPr>
            <w:tcW w:w="1940" w:type="dxa"/>
          </w:tcPr>
          <w:p w:rsidR="00CF19A7" w:rsidRPr="0012606A" w:rsidRDefault="00CF19A7" w:rsidP="005F0E97">
            <w:pPr>
              <w:spacing w:after="0" w:line="240" w:lineRule="auto"/>
              <w:ind w:left="0"/>
              <w:jc w:val="center"/>
              <w:rPr>
                <w:rFonts w:ascii="Times New Roman" w:hAnsi="Times New Roman" w:cs="Times New Roman"/>
                <w:b/>
                <w:sz w:val="24"/>
                <w:szCs w:val="24"/>
              </w:rPr>
            </w:pPr>
            <w:r w:rsidRPr="0012606A">
              <w:rPr>
                <w:rFonts w:ascii="Times New Roman" w:hAnsi="Times New Roman" w:cs="Times New Roman"/>
                <w:b/>
                <w:sz w:val="24"/>
                <w:szCs w:val="24"/>
              </w:rPr>
              <w:t>12,9</w:t>
            </w:r>
          </w:p>
        </w:tc>
        <w:tc>
          <w:tcPr>
            <w:tcW w:w="1328" w:type="dxa"/>
          </w:tcPr>
          <w:p w:rsidR="00CF19A7" w:rsidRPr="0012606A" w:rsidRDefault="00CF19A7" w:rsidP="005F0E97">
            <w:pPr>
              <w:spacing w:after="0" w:line="240" w:lineRule="auto"/>
              <w:ind w:left="0"/>
              <w:jc w:val="center"/>
              <w:rPr>
                <w:rFonts w:ascii="Times New Roman" w:hAnsi="Times New Roman" w:cs="Times New Roman"/>
                <w:b/>
                <w:sz w:val="24"/>
                <w:szCs w:val="24"/>
              </w:rPr>
            </w:pPr>
            <w:r w:rsidRPr="0012606A">
              <w:rPr>
                <w:rFonts w:ascii="Times New Roman" w:hAnsi="Times New Roman" w:cs="Times New Roman"/>
                <w:b/>
                <w:sz w:val="24"/>
                <w:szCs w:val="24"/>
              </w:rPr>
              <w:t>38,2</w:t>
            </w:r>
          </w:p>
        </w:tc>
        <w:tc>
          <w:tcPr>
            <w:tcW w:w="1402" w:type="dxa"/>
          </w:tcPr>
          <w:p w:rsidR="00CF19A7" w:rsidRPr="0012606A" w:rsidRDefault="00CF19A7" w:rsidP="005F0E97">
            <w:pPr>
              <w:spacing w:after="0" w:line="240" w:lineRule="auto"/>
              <w:ind w:left="0"/>
              <w:jc w:val="center"/>
              <w:rPr>
                <w:rFonts w:ascii="Times New Roman" w:hAnsi="Times New Roman" w:cs="Times New Roman"/>
                <w:b/>
                <w:sz w:val="24"/>
                <w:szCs w:val="24"/>
              </w:rPr>
            </w:pPr>
            <w:r w:rsidRPr="0012606A">
              <w:rPr>
                <w:rFonts w:ascii="Times New Roman" w:hAnsi="Times New Roman" w:cs="Times New Roman"/>
                <w:b/>
                <w:sz w:val="24"/>
                <w:szCs w:val="24"/>
              </w:rPr>
              <w:t>34,8</w:t>
            </w:r>
          </w:p>
        </w:tc>
        <w:tc>
          <w:tcPr>
            <w:tcW w:w="1742" w:type="dxa"/>
          </w:tcPr>
          <w:p w:rsidR="00CF19A7" w:rsidRPr="0012606A" w:rsidRDefault="00CF19A7" w:rsidP="005F0E97">
            <w:pPr>
              <w:spacing w:after="0" w:line="240" w:lineRule="auto"/>
              <w:ind w:left="0"/>
              <w:jc w:val="center"/>
              <w:rPr>
                <w:rFonts w:ascii="Times New Roman" w:hAnsi="Times New Roman" w:cs="Times New Roman"/>
                <w:b/>
                <w:sz w:val="24"/>
                <w:szCs w:val="24"/>
              </w:rPr>
            </w:pPr>
            <w:r w:rsidRPr="0012606A">
              <w:rPr>
                <w:rFonts w:ascii="Times New Roman" w:hAnsi="Times New Roman" w:cs="Times New Roman"/>
                <w:b/>
                <w:sz w:val="24"/>
                <w:szCs w:val="24"/>
              </w:rPr>
              <w:t>13,4</w:t>
            </w:r>
          </w:p>
        </w:tc>
        <w:tc>
          <w:tcPr>
            <w:tcW w:w="1386" w:type="dxa"/>
          </w:tcPr>
          <w:p w:rsidR="00CF19A7" w:rsidRPr="0012606A" w:rsidRDefault="00CF19A7" w:rsidP="005F0E97">
            <w:pPr>
              <w:spacing w:after="0" w:line="240" w:lineRule="auto"/>
              <w:ind w:left="0"/>
              <w:jc w:val="center"/>
              <w:rPr>
                <w:rFonts w:ascii="Times New Roman" w:hAnsi="Times New Roman" w:cs="Times New Roman"/>
                <w:b/>
                <w:sz w:val="24"/>
                <w:szCs w:val="24"/>
              </w:rPr>
            </w:pPr>
            <w:r w:rsidRPr="0012606A">
              <w:rPr>
                <w:rFonts w:ascii="Times New Roman" w:hAnsi="Times New Roman" w:cs="Times New Roman"/>
                <w:b/>
                <w:sz w:val="24"/>
                <w:szCs w:val="24"/>
              </w:rPr>
              <w:t>0,7</w:t>
            </w:r>
          </w:p>
        </w:tc>
      </w:tr>
    </w:tbl>
    <w:p w:rsidR="00626AD9" w:rsidRPr="00302886" w:rsidRDefault="00C674FB" w:rsidP="00302886">
      <w:pPr>
        <w:spacing w:after="0" w:line="240" w:lineRule="auto"/>
        <w:ind w:left="0" w:firstLine="0"/>
        <w:jc w:val="both"/>
        <w:rPr>
          <w:rFonts w:ascii="Times New Roman" w:hAnsi="Times New Roman" w:cs="Times New Roman"/>
          <w:color w:val="auto"/>
          <w:sz w:val="24"/>
          <w:szCs w:val="24"/>
        </w:rPr>
      </w:pPr>
      <w:r>
        <w:rPr>
          <w:rFonts w:ascii="Times New Roman" w:hAnsi="Times New Roman" w:cs="Times New Roman"/>
          <w:b/>
          <w:noProof/>
          <w:color w:val="auto"/>
          <w:sz w:val="24"/>
          <w:szCs w:val="24"/>
        </w:rPr>
        <w:lastRenderedPageBreak/>
        <w:drawing>
          <wp:inline distT="0" distB="0" distL="0" distR="0" wp14:anchorId="685902B7" wp14:editId="39CA16A6">
            <wp:extent cx="6962775" cy="325755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1A0F" w:rsidRPr="00F53D0B" w:rsidRDefault="000F1A0F" w:rsidP="005F0E97">
      <w:pPr>
        <w:spacing w:after="0" w:line="240" w:lineRule="auto"/>
        <w:ind w:left="0" w:firstLine="0"/>
        <w:jc w:val="center"/>
        <w:rPr>
          <w:rFonts w:ascii="Times New Roman" w:hAnsi="Times New Roman" w:cs="Times New Roman"/>
          <w:b/>
          <w:color w:val="auto"/>
          <w:sz w:val="24"/>
          <w:szCs w:val="24"/>
        </w:rPr>
      </w:pPr>
      <w:r w:rsidRPr="00F53D0B">
        <w:rPr>
          <w:rFonts w:ascii="Times New Roman" w:hAnsi="Times New Roman" w:cs="Times New Roman"/>
          <w:b/>
          <w:color w:val="auto"/>
          <w:sz w:val="24"/>
          <w:szCs w:val="24"/>
        </w:rPr>
        <w:t>Процент учащихся</w:t>
      </w:r>
      <w:r w:rsidR="00F53D0B" w:rsidRPr="00F53D0B">
        <w:rPr>
          <w:rFonts w:ascii="Times New Roman" w:hAnsi="Times New Roman" w:cs="Times New Roman"/>
          <w:b/>
          <w:color w:val="auto"/>
          <w:sz w:val="24"/>
          <w:szCs w:val="24"/>
        </w:rPr>
        <w:t xml:space="preserve"> 6 и 8 классов</w:t>
      </w:r>
      <w:r w:rsidRPr="00F53D0B">
        <w:rPr>
          <w:rFonts w:ascii="Times New Roman" w:hAnsi="Times New Roman" w:cs="Times New Roman"/>
          <w:b/>
          <w:color w:val="auto"/>
          <w:sz w:val="24"/>
          <w:szCs w:val="24"/>
        </w:rPr>
        <w:t>, достигших базового уровня ФГ</w:t>
      </w:r>
      <w:r w:rsidR="00F53D0B">
        <w:rPr>
          <w:rFonts w:ascii="Times New Roman" w:hAnsi="Times New Roman" w:cs="Times New Roman"/>
          <w:b/>
          <w:color w:val="auto"/>
          <w:sz w:val="24"/>
          <w:szCs w:val="24"/>
        </w:rPr>
        <w:t>,</w:t>
      </w:r>
      <w:r w:rsidR="00F53D0B" w:rsidRPr="00F53D0B">
        <w:rPr>
          <w:rFonts w:ascii="Times New Roman" w:hAnsi="Times New Roman" w:cs="Times New Roman"/>
          <w:b/>
          <w:color w:val="auto"/>
          <w:sz w:val="24"/>
          <w:szCs w:val="24"/>
        </w:rPr>
        <w:t xml:space="preserve"> в сравнении</w:t>
      </w:r>
    </w:p>
    <w:p w:rsidR="000F1A0F" w:rsidRPr="0012606A" w:rsidRDefault="000F1A0F" w:rsidP="005F0E97">
      <w:pPr>
        <w:spacing w:after="0" w:line="240" w:lineRule="auto"/>
        <w:ind w:left="0" w:firstLine="0"/>
        <w:jc w:val="both"/>
        <w:rPr>
          <w:rFonts w:ascii="Times New Roman" w:hAnsi="Times New Roman" w:cs="Times New Roman"/>
          <w:color w:val="auto"/>
          <w:sz w:val="24"/>
          <w:szCs w:val="24"/>
        </w:rPr>
      </w:pPr>
    </w:p>
    <w:p w:rsidR="00EA5A04" w:rsidRPr="0012606A" w:rsidRDefault="0007615E" w:rsidP="005F0E97">
      <w:pPr>
        <w:spacing w:after="0" w:line="240" w:lineRule="auto"/>
        <w:ind w:left="0" w:right="-1" w:firstLine="0"/>
        <w:jc w:val="center"/>
        <w:rPr>
          <w:rFonts w:ascii="Times New Roman" w:hAnsi="Times New Roman" w:cs="Times New Roman"/>
          <w:b/>
          <w:color w:val="FF0000"/>
          <w:sz w:val="24"/>
          <w:szCs w:val="24"/>
        </w:rPr>
      </w:pPr>
      <w:r>
        <w:rPr>
          <w:rFonts w:ascii="Times New Roman" w:hAnsi="Times New Roman" w:cs="Times New Roman"/>
          <w:b/>
          <w:noProof/>
          <w:color w:val="FF0000"/>
          <w:sz w:val="24"/>
          <w:szCs w:val="24"/>
        </w:rPr>
        <w:drawing>
          <wp:inline distT="0" distB="0" distL="0" distR="0">
            <wp:extent cx="6528391" cy="1828800"/>
            <wp:effectExtent l="0" t="0" r="2540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1A0F" w:rsidRPr="005D491D" w:rsidRDefault="000F1A0F" w:rsidP="005F0E97">
      <w:pPr>
        <w:spacing w:after="0" w:line="240" w:lineRule="auto"/>
        <w:ind w:left="0" w:firstLine="0"/>
        <w:jc w:val="center"/>
        <w:rPr>
          <w:rFonts w:ascii="Times New Roman" w:hAnsi="Times New Roman" w:cs="Times New Roman"/>
          <w:b/>
          <w:color w:val="auto"/>
          <w:sz w:val="24"/>
          <w:szCs w:val="24"/>
        </w:rPr>
      </w:pPr>
    </w:p>
    <w:p w:rsidR="00EA5A04" w:rsidRPr="005D491D" w:rsidRDefault="00EA5A04" w:rsidP="005F0E97">
      <w:pPr>
        <w:spacing w:after="0" w:line="240" w:lineRule="auto"/>
        <w:ind w:left="0" w:firstLine="0"/>
        <w:rPr>
          <w:rFonts w:ascii="Times New Roman" w:hAnsi="Times New Roman" w:cs="Times New Roman"/>
          <w:b/>
          <w:color w:val="auto"/>
          <w:sz w:val="24"/>
          <w:szCs w:val="24"/>
        </w:rPr>
      </w:pPr>
    </w:p>
    <w:p w:rsidR="005D491D" w:rsidRPr="005D491D" w:rsidRDefault="00EA5A04" w:rsidP="005F0E97">
      <w:pPr>
        <w:spacing w:after="0" w:line="240" w:lineRule="auto"/>
        <w:ind w:left="0" w:firstLine="0"/>
        <w:jc w:val="both"/>
        <w:rPr>
          <w:rFonts w:ascii="Times New Roman" w:hAnsi="Times New Roman" w:cs="Times New Roman"/>
          <w:color w:val="auto"/>
          <w:sz w:val="24"/>
          <w:szCs w:val="24"/>
        </w:rPr>
      </w:pPr>
      <w:r w:rsidRPr="005D491D">
        <w:rPr>
          <w:rFonts w:ascii="Times New Roman" w:hAnsi="Times New Roman" w:cs="Times New Roman"/>
          <w:color w:val="auto"/>
          <w:sz w:val="24"/>
          <w:szCs w:val="24"/>
        </w:rPr>
        <w:t xml:space="preserve">Невысокие результаты учащихся 6, 8 классов по естественнонаучной грамотности, креативному мышлению, </w:t>
      </w:r>
      <w:r w:rsidR="005D491D" w:rsidRPr="005D491D">
        <w:rPr>
          <w:rFonts w:ascii="Times New Roman" w:hAnsi="Times New Roman" w:cs="Times New Roman"/>
          <w:color w:val="auto"/>
          <w:sz w:val="24"/>
          <w:szCs w:val="24"/>
        </w:rPr>
        <w:t>финансовой</w:t>
      </w:r>
      <w:r w:rsidRPr="005D491D">
        <w:rPr>
          <w:rFonts w:ascii="Times New Roman" w:hAnsi="Times New Roman" w:cs="Times New Roman"/>
          <w:color w:val="auto"/>
          <w:sz w:val="24"/>
          <w:szCs w:val="24"/>
        </w:rPr>
        <w:t xml:space="preserve"> грамотности могут объясняться сохранением академической направленности школьного курса </w:t>
      </w:r>
      <w:r w:rsidR="005D491D" w:rsidRPr="005D491D">
        <w:rPr>
          <w:rFonts w:ascii="Times New Roman" w:hAnsi="Times New Roman" w:cs="Times New Roman"/>
          <w:color w:val="auto"/>
          <w:sz w:val="24"/>
          <w:szCs w:val="24"/>
        </w:rPr>
        <w:t>предметов</w:t>
      </w:r>
      <w:r w:rsidRPr="005D491D">
        <w:rPr>
          <w:rFonts w:ascii="Times New Roman" w:hAnsi="Times New Roman" w:cs="Times New Roman"/>
          <w:color w:val="auto"/>
          <w:sz w:val="24"/>
          <w:szCs w:val="24"/>
        </w:rPr>
        <w:t xml:space="preserve">, который приводит к отсутствию должного внимания к практической составляющей содержания обучения </w:t>
      </w:r>
      <w:r w:rsidR="005D491D" w:rsidRPr="005D491D">
        <w:rPr>
          <w:rFonts w:ascii="Times New Roman" w:hAnsi="Times New Roman" w:cs="Times New Roman"/>
          <w:color w:val="auto"/>
          <w:sz w:val="24"/>
          <w:szCs w:val="24"/>
        </w:rPr>
        <w:t xml:space="preserve">предметов математического и естественнонаучного цикла. </w:t>
      </w:r>
      <w:r w:rsidRPr="005D491D">
        <w:rPr>
          <w:rFonts w:ascii="Times New Roman" w:hAnsi="Times New Roman" w:cs="Times New Roman"/>
          <w:color w:val="auto"/>
          <w:sz w:val="24"/>
          <w:szCs w:val="24"/>
        </w:rPr>
        <w:t xml:space="preserve">Это приводит к низкой готовности обучающихся свободно переносить и использовать знания и умения в ситуации повседневной жизни. </w:t>
      </w:r>
    </w:p>
    <w:p w:rsidR="00EA5A04" w:rsidRPr="00AA7FAF" w:rsidRDefault="00EA5A04" w:rsidP="005F0E97">
      <w:pPr>
        <w:spacing w:after="0" w:line="240" w:lineRule="auto"/>
        <w:ind w:left="0" w:firstLine="0"/>
        <w:jc w:val="both"/>
        <w:rPr>
          <w:rFonts w:ascii="Times New Roman" w:hAnsi="Times New Roman" w:cs="Times New Roman"/>
          <w:color w:val="auto"/>
          <w:sz w:val="24"/>
          <w:szCs w:val="24"/>
        </w:rPr>
      </w:pPr>
      <w:r w:rsidRPr="00AA7FAF">
        <w:rPr>
          <w:rFonts w:ascii="Times New Roman" w:hAnsi="Times New Roman" w:cs="Times New Roman"/>
          <w:color w:val="auto"/>
          <w:sz w:val="24"/>
          <w:szCs w:val="24"/>
        </w:rPr>
        <w:t xml:space="preserve">Причины не очень высоких результатов учащихся по естественнонаучной, математической и финансовой грамотности могут быть связаны с тем, что в процессе обучения учащиеся практически не имеют опыта выполнения заданий междисциплинарного характера, а развитие </w:t>
      </w:r>
      <w:proofErr w:type="spellStart"/>
      <w:r w:rsidRPr="00AA7FAF">
        <w:rPr>
          <w:rFonts w:ascii="Times New Roman" w:hAnsi="Times New Roman" w:cs="Times New Roman"/>
          <w:color w:val="auto"/>
          <w:sz w:val="24"/>
          <w:szCs w:val="24"/>
        </w:rPr>
        <w:t>общеучебных</w:t>
      </w:r>
      <w:proofErr w:type="spellEnd"/>
      <w:r w:rsidRPr="00AA7FAF">
        <w:rPr>
          <w:rFonts w:ascii="Times New Roman" w:hAnsi="Times New Roman" w:cs="Times New Roman"/>
          <w:color w:val="auto"/>
          <w:sz w:val="24"/>
          <w:szCs w:val="24"/>
        </w:rPr>
        <w:t xml:space="preserve"> умений осуществляется преимущественно в границах учебных предметов; учащиеся редко оказываются в жизненных ситуациях (в том числе </w:t>
      </w:r>
      <w:proofErr w:type="spellStart"/>
      <w:r w:rsidRPr="00AA7FAF">
        <w:rPr>
          <w:rFonts w:ascii="Times New Roman" w:hAnsi="Times New Roman" w:cs="Times New Roman"/>
          <w:color w:val="auto"/>
          <w:sz w:val="24"/>
          <w:szCs w:val="24"/>
        </w:rPr>
        <w:t>моделиремых</w:t>
      </w:r>
      <w:proofErr w:type="spellEnd"/>
      <w:r w:rsidRPr="00AA7FAF">
        <w:rPr>
          <w:rFonts w:ascii="Times New Roman" w:hAnsi="Times New Roman" w:cs="Times New Roman"/>
          <w:color w:val="auto"/>
          <w:sz w:val="24"/>
          <w:szCs w:val="24"/>
        </w:rPr>
        <w:t xml:space="preserve"> в процессе обучения), в которых им необходимо решать социальные, научные и личностные задачи.</w:t>
      </w:r>
    </w:p>
    <w:p w:rsidR="00302886" w:rsidRDefault="00302886" w:rsidP="005F0E97">
      <w:pPr>
        <w:spacing w:after="0" w:line="240" w:lineRule="auto"/>
        <w:ind w:left="0" w:firstLine="0"/>
        <w:jc w:val="both"/>
        <w:rPr>
          <w:rFonts w:ascii="Times New Roman" w:hAnsi="Times New Roman" w:cs="Times New Roman"/>
          <w:b/>
          <w:color w:val="auto"/>
          <w:sz w:val="24"/>
          <w:szCs w:val="24"/>
        </w:rPr>
      </w:pPr>
    </w:p>
    <w:p w:rsidR="00EA5A04" w:rsidRPr="005F0E97" w:rsidRDefault="00EA5A04" w:rsidP="00302886">
      <w:pPr>
        <w:spacing w:after="0" w:line="240" w:lineRule="auto"/>
        <w:ind w:left="0" w:firstLine="426"/>
        <w:jc w:val="both"/>
        <w:rPr>
          <w:rFonts w:ascii="Times New Roman" w:hAnsi="Times New Roman" w:cs="Times New Roman"/>
          <w:b/>
          <w:color w:val="auto"/>
          <w:sz w:val="24"/>
          <w:szCs w:val="24"/>
        </w:rPr>
      </w:pPr>
      <w:r w:rsidRPr="005F0E97">
        <w:rPr>
          <w:rFonts w:ascii="Times New Roman" w:hAnsi="Times New Roman" w:cs="Times New Roman"/>
          <w:b/>
          <w:color w:val="auto"/>
          <w:sz w:val="24"/>
          <w:szCs w:val="24"/>
        </w:rPr>
        <w:t>Общие выводы и рекомендации</w:t>
      </w:r>
    </w:p>
    <w:p w:rsidR="00302886" w:rsidRPr="00302886" w:rsidRDefault="00302886" w:rsidP="00302886">
      <w:pPr>
        <w:pStyle w:val="a7"/>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color w:val="auto"/>
          <w:sz w:val="24"/>
          <w:szCs w:val="24"/>
        </w:rPr>
        <w:t>Из 301 обучающихся 6-</w:t>
      </w:r>
      <w:r w:rsidRPr="00302886">
        <w:rPr>
          <w:rFonts w:ascii="Times New Roman" w:hAnsi="Times New Roman" w:cs="Times New Roman"/>
          <w:color w:val="auto"/>
          <w:sz w:val="24"/>
          <w:szCs w:val="24"/>
        </w:rPr>
        <w:t xml:space="preserve">х классов 94% достигли базового уровня ФГ. Среди учащихся 6-х классов разных школ наблюдается не однородный уровень достижения </w:t>
      </w:r>
      <w:r w:rsidRPr="00302886">
        <w:rPr>
          <w:rFonts w:ascii="Times New Roman" w:hAnsi="Times New Roman" w:cs="Times New Roman"/>
          <w:sz w:val="24"/>
          <w:szCs w:val="24"/>
        </w:rPr>
        <w:t>функциональной грамотности: большой % учащихся 4 и Татарской гимназии имеют недостаточный и низкий уровень, большой % учащихся 1 и 7 школ имеют повышенный уровень. Отличились учащиеся 1, 7 школы и Татарской гимназии в высоком уровне достижения ФГ.</w:t>
      </w:r>
    </w:p>
    <w:p w:rsidR="00302886" w:rsidRPr="00302886" w:rsidRDefault="00302886" w:rsidP="00302886">
      <w:pPr>
        <w:pStyle w:val="a7"/>
        <w:numPr>
          <w:ilvl w:val="0"/>
          <w:numId w:val="1"/>
        </w:num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И</w:t>
      </w:r>
      <w:r w:rsidRPr="00302886">
        <w:rPr>
          <w:rFonts w:ascii="Times New Roman" w:hAnsi="Times New Roman" w:cs="Times New Roman"/>
          <w:color w:val="auto"/>
          <w:sz w:val="24"/>
          <w:szCs w:val="24"/>
        </w:rPr>
        <w:t xml:space="preserve">з 285 обучающихся 8-х классов 96,2% обучающихся достигли базового уровня ФГ. Среди учащихся 8-х классов </w:t>
      </w:r>
      <w:r>
        <w:rPr>
          <w:rFonts w:ascii="Times New Roman" w:hAnsi="Times New Roman" w:cs="Times New Roman"/>
          <w:color w:val="auto"/>
          <w:sz w:val="24"/>
          <w:szCs w:val="24"/>
        </w:rPr>
        <w:t>участвующих в диагностике</w:t>
      </w:r>
      <w:r w:rsidRPr="00302886">
        <w:rPr>
          <w:rFonts w:ascii="Times New Roman" w:hAnsi="Times New Roman" w:cs="Times New Roman"/>
          <w:color w:val="auto"/>
          <w:sz w:val="24"/>
          <w:szCs w:val="24"/>
        </w:rPr>
        <w:t xml:space="preserve"> школ </w:t>
      </w:r>
      <w:r w:rsidRPr="00302886">
        <w:rPr>
          <w:rFonts w:ascii="Times New Roman" w:hAnsi="Times New Roman" w:cs="Times New Roman"/>
          <w:sz w:val="24"/>
          <w:szCs w:val="24"/>
        </w:rPr>
        <w:t xml:space="preserve">большой % учащихся 1 школы имеют недостаточный уровень, большой % учащихся 4 школы имеют низкий уровень, </w:t>
      </w:r>
      <w:r>
        <w:rPr>
          <w:rFonts w:ascii="Times New Roman" w:hAnsi="Times New Roman" w:cs="Times New Roman"/>
          <w:sz w:val="24"/>
          <w:szCs w:val="24"/>
        </w:rPr>
        <w:t>большой</w:t>
      </w:r>
      <w:r w:rsidRPr="00302886">
        <w:rPr>
          <w:rFonts w:ascii="Times New Roman" w:hAnsi="Times New Roman" w:cs="Times New Roman"/>
          <w:sz w:val="24"/>
          <w:szCs w:val="24"/>
        </w:rPr>
        <w:t xml:space="preserve"> % учащихся имеют повышенный уровень в 7, 1, 6 школах и Татарской гимназии. Отличились учащиеся 1 и 6 школы и в высоком уровне достижения ФГ.</w:t>
      </w:r>
    </w:p>
    <w:p w:rsidR="00EA5A04" w:rsidRDefault="00EA5A04" w:rsidP="00302886">
      <w:pPr>
        <w:pStyle w:val="a7"/>
        <w:numPr>
          <w:ilvl w:val="0"/>
          <w:numId w:val="1"/>
        </w:numPr>
        <w:spacing w:after="0" w:line="240" w:lineRule="auto"/>
        <w:jc w:val="both"/>
        <w:rPr>
          <w:rFonts w:ascii="Times New Roman" w:hAnsi="Times New Roman" w:cs="Times New Roman"/>
          <w:color w:val="auto"/>
          <w:sz w:val="24"/>
          <w:szCs w:val="24"/>
        </w:rPr>
      </w:pPr>
      <w:r w:rsidRPr="00302886">
        <w:rPr>
          <w:rFonts w:ascii="Times New Roman" w:hAnsi="Times New Roman" w:cs="Times New Roman"/>
          <w:color w:val="auto"/>
          <w:sz w:val="24"/>
          <w:szCs w:val="24"/>
        </w:rPr>
        <w:lastRenderedPageBreak/>
        <w:t>В проведенном исследовании прослеживается тенденция – при достаточных предметных знаниях и умениях, школьники все еще испытывают затруднения в применении их в ситуациях, близких к реальной жизни, а также при работе с информацией, представленной в формате, не характерной для большинства отечественных учебников. Эти тенденции подтверждаются международными и всероссийскими исследованиями качества отечественного образования.</w:t>
      </w:r>
    </w:p>
    <w:p w:rsidR="005F0E97" w:rsidRPr="0012606A" w:rsidRDefault="005F0E97" w:rsidP="005F0E97">
      <w:pPr>
        <w:spacing w:after="0" w:line="240" w:lineRule="auto"/>
        <w:ind w:left="0" w:firstLine="0"/>
        <w:jc w:val="both"/>
        <w:rPr>
          <w:rFonts w:ascii="Times New Roman" w:hAnsi="Times New Roman" w:cs="Times New Roman"/>
          <w:sz w:val="24"/>
          <w:szCs w:val="24"/>
        </w:rPr>
      </w:pPr>
    </w:p>
    <w:p w:rsidR="005F0E97" w:rsidRPr="00AA7FAF" w:rsidRDefault="005F0E97" w:rsidP="005F0E97">
      <w:pPr>
        <w:spacing w:after="0" w:line="240" w:lineRule="auto"/>
        <w:ind w:left="0" w:firstLine="567"/>
        <w:jc w:val="both"/>
        <w:rPr>
          <w:rFonts w:ascii="Times New Roman" w:hAnsi="Times New Roman" w:cs="Times New Roman"/>
          <w:b/>
          <w:color w:val="auto"/>
          <w:sz w:val="24"/>
          <w:szCs w:val="24"/>
        </w:rPr>
      </w:pPr>
      <w:r w:rsidRPr="00AA7FAF">
        <w:rPr>
          <w:rFonts w:ascii="Times New Roman" w:hAnsi="Times New Roman" w:cs="Times New Roman"/>
          <w:b/>
          <w:color w:val="auto"/>
          <w:sz w:val="24"/>
          <w:szCs w:val="24"/>
        </w:rPr>
        <w:t>Учителям-предметникам:</w:t>
      </w:r>
    </w:p>
    <w:p w:rsidR="005F0E97" w:rsidRPr="00AA7FAF" w:rsidRDefault="005F0E97" w:rsidP="005F0E97">
      <w:pPr>
        <w:spacing w:after="0" w:line="240" w:lineRule="auto"/>
        <w:ind w:left="0" w:firstLine="567"/>
        <w:jc w:val="both"/>
        <w:rPr>
          <w:rFonts w:ascii="Times New Roman" w:hAnsi="Times New Roman" w:cs="Times New Roman"/>
          <w:color w:val="auto"/>
          <w:sz w:val="24"/>
          <w:szCs w:val="24"/>
        </w:rPr>
      </w:pPr>
      <w:r w:rsidRPr="00AA7FAF">
        <w:rPr>
          <w:rFonts w:ascii="Times New Roman" w:hAnsi="Times New Roman" w:cs="Times New Roman"/>
          <w:color w:val="auto"/>
          <w:sz w:val="24"/>
          <w:szCs w:val="24"/>
        </w:rPr>
        <w:t>- детально проанализировать результаты диагностической работы по функциональной грамотности. Выявить группу проблемных обучающихся, проанализировать причины возникших затруднений и наметить пути оказания помощи обучающимся в развитии функциональной грамотности;</w:t>
      </w:r>
    </w:p>
    <w:p w:rsidR="005F0E97" w:rsidRPr="00AA7FAF" w:rsidRDefault="005F0E97" w:rsidP="005F0E97">
      <w:pPr>
        <w:spacing w:after="0" w:line="240" w:lineRule="auto"/>
        <w:ind w:left="0" w:firstLine="567"/>
        <w:jc w:val="both"/>
        <w:rPr>
          <w:rFonts w:ascii="Times New Roman" w:hAnsi="Times New Roman" w:cs="Times New Roman"/>
          <w:color w:val="auto"/>
          <w:sz w:val="24"/>
          <w:szCs w:val="24"/>
        </w:rPr>
      </w:pPr>
      <w:r w:rsidRPr="00AA7FAF">
        <w:rPr>
          <w:rFonts w:ascii="Times New Roman" w:hAnsi="Times New Roman" w:cs="Times New Roman"/>
          <w:color w:val="auto"/>
          <w:sz w:val="24"/>
          <w:szCs w:val="24"/>
        </w:rPr>
        <w:t>- провести анализ типичных затруднений обучающихся по всем видам функциональной грамотности;</w:t>
      </w:r>
    </w:p>
    <w:p w:rsidR="005F0E97" w:rsidRPr="00AA7FAF" w:rsidRDefault="005F0E97" w:rsidP="005F0E97">
      <w:pPr>
        <w:spacing w:after="0" w:line="240" w:lineRule="auto"/>
        <w:ind w:left="0" w:firstLine="567"/>
        <w:jc w:val="both"/>
        <w:rPr>
          <w:rFonts w:ascii="Times New Roman" w:hAnsi="Times New Roman" w:cs="Times New Roman"/>
          <w:color w:val="auto"/>
          <w:sz w:val="24"/>
          <w:szCs w:val="24"/>
        </w:rPr>
      </w:pPr>
      <w:r w:rsidRPr="00AA7FAF">
        <w:rPr>
          <w:rFonts w:ascii="Times New Roman" w:hAnsi="Times New Roman" w:cs="Times New Roman"/>
          <w:color w:val="auto"/>
          <w:sz w:val="24"/>
          <w:szCs w:val="24"/>
        </w:rPr>
        <w:t xml:space="preserve">- ввести в систему преподавания предметов </w:t>
      </w:r>
      <w:proofErr w:type="spellStart"/>
      <w:r>
        <w:rPr>
          <w:rFonts w:ascii="Times New Roman" w:hAnsi="Times New Roman" w:cs="Times New Roman"/>
          <w:color w:val="auto"/>
          <w:sz w:val="24"/>
          <w:szCs w:val="24"/>
        </w:rPr>
        <w:t>практикоориентированные</w:t>
      </w:r>
      <w:proofErr w:type="spellEnd"/>
      <w:r>
        <w:rPr>
          <w:rFonts w:ascii="Times New Roman" w:hAnsi="Times New Roman" w:cs="Times New Roman"/>
          <w:color w:val="auto"/>
          <w:sz w:val="24"/>
          <w:szCs w:val="24"/>
        </w:rPr>
        <w:t xml:space="preserve"> </w:t>
      </w:r>
      <w:r w:rsidRPr="00AA7FAF">
        <w:rPr>
          <w:rFonts w:ascii="Times New Roman" w:hAnsi="Times New Roman" w:cs="Times New Roman"/>
          <w:color w:val="auto"/>
          <w:sz w:val="24"/>
          <w:szCs w:val="24"/>
        </w:rPr>
        <w:t>задачи и темы, способствующие формированию ФГ;</w:t>
      </w:r>
    </w:p>
    <w:p w:rsidR="005F0E97" w:rsidRPr="00AA7FAF" w:rsidRDefault="005F0E97" w:rsidP="005F0E97">
      <w:pPr>
        <w:spacing w:after="0" w:line="240" w:lineRule="auto"/>
        <w:ind w:left="0" w:firstLine="567"/>
        <w:jc w:val="both"/>
        <w:rPr>
          <w:rFonts w:ascii="Times New Roman" w:hAnsi="Times New Roman" w:cs="Times New Roman"/>
          <w:color w:val="auto"/>
          <w:sz w:val="24"/>
          <w:szCs w:val="24"/>
        </w:rPr>
      </w:pPr>
      <w:r w:rsidRPr="00AA7FAF">
        <w:rPr>
          <w:rFonts w:ascii="Times New Roman" w:hAnsi="Times New Roman" w:cs="Times New Roman"/>
          <w:color w:val="auto"/>
          <w:sz w:val="24"/>
          <w:szCs w:val="24"/>
        </w:rPr>
        <w:t xml:space="preserve">- использовать возможности программ внеурочной деятельности для расширения </w:t>
      </w:r>
      <w:proofErr w:type="spellStart"/>
      <w:r w:rsidRPr="00AA7FAF">
        <w:rPr>
          <w:rFonts w:ascii="Times New Roman" w:hAnsi="Times New Roman" w:cs="Times New Roman"/>
          <w:color w:val="auto"/>
          <w:sz w:val="24"/>
          <w:szCs w:val="24"/>
        </w:rPr>
        <w:t>надпредметной</w:t>
      </w:r>
      <w:proofErr w:type="spellEnd"/>
      <w:r w:rsidRPr="00AA7FAF">
        <w:rPr>
          <w:rFonts w:ascii="Times New Roman" w:hAnsi="Times New Roman" w:cs="Times New Roman"/>
          <w:color w:val="auto"/>
          <w:sz w:val="24"/>
          <w:szCs w:val="24"/>
        </w:rPr>
        <w:t xml:space="preserve"> сферы, включающей ключевые компетенции, соответствующие ФГ;</w:t>
      </w:r>
    </w:p>
    <w:p w:rsidR="005F0E97" w:rsidRPr="00AA7FAF" w:rsidRDefault="005F0E97" w:rsidP="005F0E97">
      <w:pPr>
        <w:spacing w:after="0" w:line="240" w:lineRule="auto"/>
        <w:ind w:left="0" w:firstLine="567"/>
        <w:jc w:val="both"/>
        <w:rPr>
          <w:rFonts w:ascii="Times New Roman" w:hAnsi="Times New Roman" w:cs="Times New Roman"/>
          <w:color w:val="auto"/>
          <w:sz w:val="24"/>
          <w:szCs w:val="24"/>
        </w:rPr>
      </w:pPr>
      <w:r w:rsidRPr="00AA7FAF">
        <w:rPr>
          <w:rFonts w:ascii="Times New Roman" w:hAnsi="Times New Roman" w:cs="Times New Roman"/>
          <w:color w:val="auto"/>
          <w:sz w:val="24"/>
          <w:szCs w:val="24"/>
        </w:rPr>
        <w:t xml:space="preserve">- принять участия в мероприятиях по обмену опытом в области формирования и оценки функциональной грамотности (курсы, семинары, </w:t>
      </w:r>
      <w:proofErr w:type="spellStart"/>
      <w:r w:rsidRPr="00AA7FAF">
        <w:rPr>
          <w:rFonts w:ascii="Times New Roman" w:hAnsi="Times New Roman" w:cs="Times New Roman"/>
          <w:color w:val="auto"/>
          <w:sz w:val="24"/>
          <w:szCs w:val="24"/>
        </w:rPr>
        <w:t>вебинары</w:t>
      </w:r>
      <w:proofErr w:type="spellEnd"/>
      <w:r w:rsidRPr="00AA7FAF">
        <w:rPr>
          <w:rFonts w:ascii="Times New Roman" w:hAnsi="Times New Roman" w:cs="Times New Roman"/>
          <w:color w:val="auto"/>
          <w:sz w:val="24"/>
          <w:szCs w:val="24"/>
        </w:rPr>
        <w:t xml:space="preserve"> и т.п.);</w:t>
      </w:r>
    </w:p>
    <w:p w:rsidR="005F0E97" w:rsidRPr="00AA7FAF" w:rsidRDefault="005F0E97" w:rsidP="005F0E97">
      <w:pPr>
        <w:spacing w:after="0" w:line="240" w:lineRule="auto"/>
        <w:ind w:left="0" w:firstLine="567"/>
        <w:jc w:val="both"/>
        <w:rPr>
          <w:rFonts w:ascii="Times New Roman" w:hAnsi="Times New Roman" w:cs="Times New Roman"/>
          <w:color w:val="auto"/>
          <w:sz w:val="24"/>
          <w:szCs w:val="24"/>
        </w:rPr>
      </w:pPr>
      <w:r w:rsidRPr="00AA7FAF">
        <w:rPr>
          <w:rFonts w:ascii="Times New Roman" w:hAnsi="Times New Roman" w:cs="Times New Roman"/>
          <w:color w:val="auto"/>
          <w:sz w:val="24"/>
          <w:szCs w:val="24"/>
        </w:rPr>
        <w:t>- использовать банк заданий для формирования и оценки функциональной грамотности обучающихся основной школы http://skiv.instrao.ru/bank-zadaniy/.</w:t>
      </w:r>
    </w:p>
    <w:p w:rsidR="005F0E97" w:rsidRPr="00AA7FAF" w:rsidRDefault="005F0E97" w:rsidP="005F0E97">
      <w:pPr>
        <w:spacing w:after="0" w:line="240" w:lineRule="auto"/>
        <w:ind w:left="0" w:firstLine="567"/>
        <w:jc w:val="both"/>
        <w:rPr>
          <w:rFonts w:ascii="Times New Roman" w:hAnsi="Times New Roman" w:cs="Times New Roman"/>
          <w:b/>
          <w:color w:val="auto"/>
          <w:sz w:val="24"/>
          <w:szCs w:val="24"/>
        </w:rPr>
      </w:pPr>
      <w:r w:rsidRPr="00AA7FAF">
        <w:rPr>
          <w:rFonts w:ascii="Times New Roman" w:hAnsi="Times New Roman" w:cs="Times New Roman"/>
          <w:b/>
          <w:color w:val="auto"/>
          <w:sz w:val="24"/>
          <w:szCs w:val="24"/>
        </w:rPr>
        <w:t>Заместителям директора по УР:</w:t>
      </w:r>
    </w:p>
    <w:p w:rsidR="00975AFF" w:rsidRDefault="005F0E97" w:rsidP="005F0E97">
      <w:pPr>
        <w:spacing w:after="0" w:line="240" w:lineRule="auto"/>
        <w:ind w:left="0" w:firstLine="567"/>
        <w:jc w:val="both"/>
        <w:rPr>
          <w:rFonts w:ascii="Times New Roman" w:hAnsi="Times New Roman" w:cs="Times New Roman"/>
          <w:color w:val="auto"/>
          <w:sz w:val="24"/>
          <w:szCs w:val="24"/>
        </w:rPr>
      </w:pPr>
      <w:r w:rsidRPr="00AA7FAF">
        <w:rPr>
          <w:rFonts w:ascii="Times New Roman" w:hAnsi="Times New Roman" w:cs="Times New Roman"/>
          <w:color w:val="auto"/>
          <w:sz w:val="24"/>
          <w:szCs w:val="24"/>
        </w:rPr>
        <w:t>- включить вопросы формирования функциональной грамотности в с</w:t>
      </w:r>
      <w:r w:rsidR="00975AFF">
        <w:rPr>
          <w:rFonts w:ascii="Times New Roman" w:hAnsi="Times New Roman" w:cs="Times New Roman"/>
          <w:color w:val="auto"/>
          <w:sz w:val="24"/>
          <w:szCs w:val="24"/>
        </w:rPr>
        <w:t>истему методической работы</w:t>
      </w:r>
      <w:r w:rsidRPr="00AA7FAF">
        <w:rPr>
          <w:rFonts w:ascii="Times New Roman" w:hAnsi="Times New Roman" w:cs="Times New Roman"/>
          <w:color w:val="auto"/>
          <w:sz w:val="24"/>
          <w:szCs w:val="24"/>
        </w:rPr>
        <w:t>;</w:t>
      </w:r>
      <w:r w:rsidR="00975AFF" w:rsidRPr="00975AFF">
        <w:rPr>
          <w:rFonts w:ascii="Times New Roman" w:hAnsi="Times New Roman" w:cs="Times New Roman"/>
          <w:color w:val="auto"/>
          <w:sz w:val="24"/>
          <w:szCs w:val="24"/>
        </w:rPr>
        <w:t xml:space="preserve"> </w:t>
      </w:r>
      <w:r w:rsidR="00975AFF">
        <w:rPr>
          <w:rFonts w:ascii="Times New Roman" w:hAnsi="Times New Roman" w:cs="Times New Roman"/>
          <w:color w:val="auto"/>
          <w:sz w:val="24"/>
          <w:szCs w:val="24"/>
        </w:rPr>
        <w:t xml:space="preserve">(отв. </w:t>
      </w:r>
      <w:proofErr w:type="spellStart"/>
      <w:r w:rsidR="00975AFF">
        <w:rPr>
          <w:rFonts w:ascii="Times New Roman" w:hAnsi="Times New Roman" w:cs="Times New Roman"/>
          <w:color w:val="auto"/>
          <w:sz w:val="24"/>
          <w:szCs w:val="24"/>
        </w:rPr>
        <w:t>зам</w:t>
      </w:r>
      <w:proofErr w:type="gramStart"/>
      <w:r w:rsidR="00975AFF">
        <w:rPr>
          <w:rFonts w:ascii="Times New Roman" w:hAnsi="Times New Roman" w:cs="Times New Roman"/>
          <w:color w:val="auto"/>
          <w:sz w:val="24"/>
          <w:szCs w:val="24"/>
        </w:rPr>
        <w:t>.д</w:t>
      </w:r>
      <w:proofErr w:type="gramEnd"/>
      <w:r w:rsidR="00975AFF">
        <w:rPr>
          <w:rFonts w:ascii="Times New Roman" w:hAnsi="Times New Roman" w:cs="Times New Roman"/>
          <w:color w:val="auto"/>
          <w:sz w:val="24"/>
          <w:szCs w:val="24"/>
        </w:rPr>
        <w:t>ир</w:t>
      </w:r>
      <w:proofErr w:type="spellEnd"/>
      <w:r w:rsidR="00975AFF">
        <w:rPr>
          <w:rFonts w:ascii="Times New Roman" w:hAnsi="Times New Roman" w:cs="Times New Roman"/>
          <w:color w:val="auto"/>
          <w:sz w:val="24"/>
          <w:szCs w:val="24"/>
        </w:rPr>
        <w:t xml:space="preserve"> школы по УВР,  методисты по своим направлениям)</w:t>
      </w:r>
      <w:r w:rsidR="00975AFF" w:rsidRPr="00AA7FAF">
        <w:rPr>
          <w:rFonts w:ascii="Times New Roman" w:hAnsi="Times New Roman" w:cs="Times New Roman"/>
          <w:color w:val="auto"/>
          <w:sz w:val="24"/>
          <w:szCs w:val="24"/>
        </w:rPr>
        <w:t>;</w:t>
      </w:r>
    </w:p>
    <w:p w:rsidR="005F0E97" w:rsidRPr="00AA7FAF" w:rsidRDefault="005F0E97" w:rsidP="005F0E97">
      <w:pPr>
        <w:spacing w:after="0" w:line="240" w:lineRule="auto"/>
        <w:ind w:left="0" w:firstLine="567"/>
        <w:jc w:val="both"/>
        <w:rPr>
          <w:rFonts w:ascii="Times New Roman" w:hAnsi="Times New Roman" w:cs="Times New Roman"/>
          <w:color w:val="auto"/>
          <w:sz w:val="24"/>
          <w:szCs w:val="24"/>
        </w:rPr>
      </w:pPr>
      <w:r w:rsidRPr="00AA7FAF">
        <w:rPr>
          <w:rFonts w:ascii="Times New Roman" w:hAnsi="Times New Roman" w:cs="Times New Roman"/>
          <w:color w:val="auto"/>
          <w:sz w:val="24"/>
          <w:szCs w:val="24"/>
        </w:rPr>
        <w:t xml:space="preserve">- организовать мастер-классы, открытые </w:t>
      </w:r>
      <w:proofErr w:type="gramStart"/>
      <w:r w:rsidRPr="00AA7FAF">
        <w:rPr>
          <w:rFonts w:ascii="Times New Roman" w:hAnsi="Times New Roman" w:cs="Times New Roman"/>
          <w:color w:val="auto"/>
          <w:sz w:val="24"/>
          <w:szCs w:val="24"/>
        </w:rPr>
        <w:t>уроки</w:t>
      </w:r>
      <w:proofErr w:type="gramEnd"/>
      <w:r w:rsidRPr="00AA7FAF">
        <w:rPr>
          <w:rFonts w:ascii="Times New Roman" w:hAnsi="Times New Roman" w:cs="Times New Roman"/>
          <w:color w:val="auto"/>
          <w:sz w:val="24"/>
          <w:szCs w:val="24"/>
        </w:rPr>
        <w:t xml:space="preserve"> направленные на </w:t>
      </w:r>
      <w:proofErr w:type="spellStart"/>
      <w:r w:rsidRPr="00AA7FAF">
        <w:rPr>
          <w:rFonts w:ascii="Times New Roman" w:hAnsi="Times New Roman" w:cs="Times New Roman"/>
          <w:color w:val="auto"/>
          <w:sz w:val="24"/>
          <w:szCs w:val="24"/>
        </w:rPr>
        <w:t>внутришкольное</w:t>
      </w:r>
      <w:proofErr w:type="spellEnd"/>
      <w:r w:rsidRPr="00AA7FAF">
        <w:rPr>
          <w:rFonts w:ascii="Times New Roman" w:hAnsi="Times New Roman" w:cs="Times New Roman"/>
          <w:color w:val="auto"/>
          <w:sz w:val="24"/>
          <w:szCs w:val="24"/>
        </w:rPr>
        <w:t xml:space="preserve"> повышение квалификации в области формирования и развития читательской, естественнонаучной, математической и финансовой грамотности</w:t>
      </w:r>
      <w:r w:rsidR="00975AFF">
        <w:rPr>
          <w:rFonts w:ascii="Times New Roman" w:hAnsi="Times New Roman" w:cs="Times New Roman"/>
          <w:color w:val="auto"/>
          <w:sz w:val="24"/>
          <w:szCs w:val="24"/>
        </w:rPr>
        <w:t xml:space="preserve"> (отв. методисты по своим направлениям)</w:t>
      </w:r>
      <w:r w:rsidRPr="00AA7FAF">
        <w:rPr>
          <w:rFonts w:ascii="Times New Roman" w:hAnsi="Times New Roman" w:cs="Times New Roman"/>
          <w:color w:val="auto"/>
          <w:sz w:val="24"/>
          <w:szCs w:val="24"/>
        </w:rPr>
        <w:t>;</w:t>
      </w:r>
    </w:p>
    <w:p w:rsidR="005F0E97" w:rsidRPr="00AA7FAF" w:rsidRDefault="005F0E97" w:rsidP="005F0E97">
      <w:pPr>
        <w:spacing w:after="0" w:line="240" w:lineRule="auto"/>
        <w:ind w:left="0" w:firstLine="567"/>
        <w:jc w:val="both"/>
        <w:rPr>
          <w:rFonts w:ascii="Times New Roman" w:hAnsi="Times New Roman" w:cs="Times New Roman"/>
          <w:color w:val="auto"/>
          <w:sz w:val="24"/>
          <w:szCs w:val="24"/>
        </w:rPr>
      </w:pPr>
      <w:r w:rsidRPr="00AA7FAF">
        <w:rPr>
          <w:rFonts w:ascii="Times New Roman" w:hAnsi="Times New Roman" w:cs="Times New Roman"/>
          <w:color w:val="auto"/>
          <w:sz w:val="24"/>
          <w:szCs w:val="24"/>
        </w:rPr>
        <w:t xml:space="preserve">- сравнить статистические данные по школе со средними по РТ. Проанализировать результаты и разработать план работы по повышению уровня функциональной грамотности учащихся, имеющих разный уровень </w:t>
      </w:r>
      <w:proofErr w:type="spellStart"/>
      <w:r w:rsidRPr="00AA7FAF">
        <w:rPr>
          <w:rFonts w:ascii="Times New Roman" w:hAnsi="Times New Roman" w:cs="Times New Roman"/>
          <w:color w:val="auto"/>
          <w:sz w:val="24"/>
          <w:szCs w:val="24"/>
        </w:rPr>
        <w:t>сформированности</w:t>
      </w:r>
      <w:proofErr w:type="spellEnd"/>
      <w:r w:rsidRPr="00AA7FAF">
        <w:rPr>
          <w:rFonts w:ascii="Times New Roman" w:hAnsi="Times New Roman" w:cs="Times New Roman"/>
          <w:color w:val="auto"/>
          <w:sz w:val="24"/>
          <w:szCs w:val="24"/>
        </w:rPr>
        <w:t xml:space="preserve"> ФГ.</w:t>
      </w:r>
    </w:p>
    <w:p w:rsidR="005F0E97" w:rsidRPr="00201FE0" w:rsidRDefault="005F0E97" w:rsidP="005F0E97">
      <w:pPr>
        <w:spacing w:after="0" w:line="240" w:lineRule="auto"/>
        <w:ind w:left="0" w:firstLine="567"/>
        <w:jc w:val="both"/>
        <w:rPr>
          <w:rFonts w:ascii="Times New Roman" w:hAnsi="Times New Roman" w:cs="Times New Roman"/>
          <w:color w:val="auto"/>
          <w:sz w:val="24"/>
          <w:szCs w:val="24"/>
        </w:rPr>
      </w:pPr>
      <w:r w:rsidRPr="00AA7FAF">
        <w:rPr>
          <w:rFonts w:ascii="Times New Roman" w:hAnsi="Times New Roman" w:cs="Times New Roman"/>
          <w:color w:val="auto"/>
          <w:sz w:val="24"/>
          <w:szCs w:val="24"/>
        </w:rPr>
        <w:t xml:space="preserve">- </w:t>
      </w:r>
      <w:r w:rsidRPr="00201FE0">
        <w:rPr>
          <w:rFonts w:ascii="Times New Roman" w:hAnsi="Times New Roman" w:cs="Times New Roman"/>
          <w:color w:val="auto"/>
          <w:sz w:val="24"/>
          <w:szCs w:val="24"/>
        </w:rPr>
        <w:t>запланировать на 2021, 2022 годы курсы повышения квалификации в области формиров</w:t>
      </w:r>
      <w:r w:rsidR="00975AFF">
        <w:rPr>
          <w:rFonts w:ascii="Times New Roman" w:hAnsi="Times New Roman" w:cs="Times New Roman"/>
          <w:color w:val="auto"/>
          <w:sz w:val="24"/>
          <w:szCs w:val="24"/>
        </w:rPr>
        <w:t xml:space="preserve">ания функциональной грамотности (отв. </w:t>
      </w:r>
      <w:proofErr w:type="spellStart"/>
      <w:r w:rsidR="00975AFF">
        <w:rPr>
          <w:rFonts w:ascii="Times New Roman" w:hAnsi="Times New Roman" w:cs="Times New Roman"/>
          <w:color w:val="auto"/>
          <w:sz w:val="24"/>
          <w:szCs w:val="24"/>
        </w:rPr>
        <w:t>зам</w:t>
      </w:r>
      <w:proofErr w:type="gramStart"/>
      <w:r w:rsidR="00975AFF">
        <w:rPr>
          <w:rFonts w:ascii="Times New Roman" w:hAnsi="Times New Roman" w:cs="Times New Roman"/>
          <w:color w:val="auto"/>
          <w:sz w:val="24"/>
          <w:szCs w:val="24"/>
        </w:rPr>
        <w:t>.д</w:t>
      </w:r>
      <w:proofErr w:type="gramEnd"/>
      <w:r w:rsidR="00975AFF">
        <w:rPr>
          <w:rFonts w:ascii="Times New Roman" w:hAnsi="Times New Roman" w:cs="Times New Roman"/>
          <w:color w:val="auto"/>
          <w:sz w:val="24"/>
          <w:szCs w:val="24"/>
        </w:rPr>
        <w:t>ир</w:t>
      </w:r>
      <w:proofErr w:type="spellEnd"/>
      <w:r w:rsidR="00975AFF">
        <w:rPr>
          <w:rFonts w:ascii="Times New Roman" w:hAnsi="Times New Roman" w:cs="Times New Roman"/>
          <w:color w:val="auto"/>
          <w:sz w:val="24"/>
          <w:szCs w:val="24"/>
        </w:rPr>
        <w:t xml:space="preserve"> школы по УВР, методист по аттестации и повышении квалификации)</w:t>
      </w:r>
    </w:p>
    <w:p w:rsidR="005F0E97" w:rsidRPr="00201FE0" w:rsidRDefault="005F0E97" w:rsidP="005F0E97">
      <w:pPr>
        <w:spacing w:after="0" w:line="240" w:lineRule="auto"/>
        <w:ind w:left="0" w:firstLine="567"/>
        <w:jc w:val="both"/>
        <w:rPr>
          <w:rFonts w:ascii="Times New Roman" w:hAnsi="Times New Roman" w:cs="Times New Roman"/>
          <w:color w:val="auto"/>
          <w:sz w:val="24"/>
          <w:szCs w:val="24"/>
        </w:rPr>
      </w:pPr>
      <w:r w:rsidRPr="00201FE0">
        <w:rPr>
          <w:rFonts w:ascii="Times New Roman" w:hAnsi="Times New Roman" w:cs="Times New Roman"/>
          <w:color w:val="auto"/>
          <w:sz w:val="24"/>
          <w:szCs w:val="24"/>
        </w:rPr>
        <w:t>- при организации и проведении ВСОКО использовать банк заданий для формирования и оценки функциональной грамотности обучающихся начальной и основной школы.</w:t>
      </w:r>
    </w:p>
    <w:p w:rsidR="005F0E97" w:rsidRPr="00201FE0" w:rsidRDefault="005F0E97" w:rsidP="00975AFF">
      <w:pPr>
        <w:spacing w:after="0" w:line="240" w:lineRule="auto"/>
        <w:ind w:left="0" w:firstLine="567"/>
        <w:jc w:val="both"/>
        <w:rPr>
          <w:rFonts w:ascii="Times New Roman" w:hAnsi="Times New Roman" w:cs="Times New Roman"/>
          <w:color w:val="auto"/>
          <w:sz w:val="24"/>
          <w:szCs w:val="24"/>
        </w:rPr>
      </w:pPr>
      <w:r w:rsidRPr="00201FE0">
        <w:rPr>
          <w:rFonts w:ascii="Times New Roman" w:hAnsi="Times New Roman" w:cs="Times New Roman"/>
          <w:color w:val="auto"/>
          <w:sz w:val="24"/>
          <w:szCs w:val="24"/>
        </w:rPr>
        <w:t xml:space="preserve">- взять на контроль преподавание предметов естественнонаучного цикла, в частности на наличие больше </w:t>
      </w:r>
      <w:proofErr w:type="spellStart"/>
      <w:r w:rsidRPr="00201FE0">
        <w:rPr>
          <w:rFonts w:ascii="Times New Roman" w:hAnsi="Times New Roman" w:cs="Times New Roman"/>
          <w:color w:val="auto"/>
          <w:sz w:val="24"/>
          <w:szCs w:val="24"/>
        </w:rPr>
        <w:t>практикоори</w:t>
      </w:r>
      <w:r w:rsidR="00975AFF">
        <w:rPr>
          <w:rFonts w:ascii="Times New Roman" w:hAnsi="Times New Roman" w:cs="Times New Roman"/>
          <w:color w:val="auto"/>
          <w:sz w:val="24"/>
          <w:szCs w:val="24"/>
        </w:rPr>
        <w:t>ентированности</w:t>
      </w:r>
      <w:proofErr w:type="spellEnd"/>
      <w:r w:rsidR="00975AFF">
        <w:rPr>
          <w:rFonts w:ascii="Times New Roman" w:hAnsi="Times New Roman" w:cs="Times New Roman"/>
          <w:color w:val="auto"/>
          <w:sz w:val="24"/>
          <w:szCs w:val="24"/>
        </w:rPr>
        <w:t xml:space="preserve"> содержания урока (отв. </w:t>
      </w:r>
      <w:proofErr w:type="spellStart"/>
      <w:r w:rsidR="00975AFF">
        <w:rPr>
          <w:rFonts w:ascii="Times New Roman" w:hAnsi="Times New Roman" w:cs="Times New Roman"/>
          <w:color w:val="auto"/>
          <w:sz w:val="24"/>
          <w:szCs w:val="24"/>
        </w:rPr>
        <w:t>зам</w:t>
      </w:r>
      <w:proofErr w:type="gramStart"/>
      <w:r w:rsidR="00975AFF">
        <w:rPr>
          <w:rFonts w:ascii="Times New Roman" w:hAnsi="Times New Roman" w:cs="Times New Roman"/>
          <w:color w:val="auto"/>
          <w:sz w:val="24"/>
          <w:szCs w:val="24"/>
        </w:rPr>
        <w:t>.д</w:t>
      </w:r>
      <w:proofErr w:type="gramEnd"/>
      <w:r w:rsidR="00975AFF">
        <w:rPr>
          <w:rFonts w:ascii="Times New Roman" w:hAnsi="Times New Roman" w:cs="Times New Roman"/>
          <w:color w:val="auto"/>
          <w:sz w:val="24"/>
          <w:szCs w:val="24"/>
        </w:rPr>
        <w:t>ир</w:t>
      </w:r>
      <w:proofErr w:type="spellEnd"/>
      <w:r w:rsidR="00975AFF">
        <w:rPr>
          <w:rFonts w:ascii="Times New Roman" w:hAnsi="Times New Roman" w:cs="Times New Roman"/>
          <w:color w:val="auto"/>
          <w:sz w:val="24"/>
          <w:szCs w:val="24"/>
        </w:rPr>
        <w:t xml:space="preserve"> школы по УВР, методист по учебным дисциплинам)</w:t>
      </w:r>
    </w:p>
    <w:p w:rsidR="005F0E97" w:rsidRPr="00201FE0" w:rsidRDefault="005F0E97" w:rsidP="00302886">
      <w:pPr>
        <w:spacing w:after="0" w:line="240" w:lineRule="auto"/>
        <w:ind w:left="0" w:firstLine="567"/>
        <w:jc w:val="both"/>
        <w:rPr>
          <w:rFonts w:ascii="Times New Roman" w:hAnsi="Times New Roman" w:cs="Times New Roman"/>
          <w:color w:val="auto"/>
          <w:sz w:val="24"/>
          <w:szCs w:val="24"/>
        </w:rPr>
      </w:pPr>
      <w:r w:rsidRPr="00201FE0">
        <w:rPr>
          <w:rFonts w:ascii="Times New Roman" w:hAnsi="Times New Roman" w:cs="Times New Roman"/>
          <w:color w:val="auto"/>
          <w:sz w:val="24"/>
          <w:szCs w:val="24"/>
        </w:rPr>
        <w:t>- провести педагогический совет по актуальным вопросам формирования функциональной грамотности учащихся, с методическими рекомендациями по формированию умения работать с информацией, представленной в различной форме (текстах, таблицах, диаграммах или рисунках);</w:t>
      </w:r>
    </w:p>
    <w:p w:rsidR="00975AFF" w:rsidRPr="00AA7FAF" w:rsidRDefault="00052449" w:rsidP="00975AFF">
      <w:pPr>
        <w:spacing w:after="0" w:line="240" w:lineRule="auto"/>
        <w:ind w:left="0" w:firstLine="567"/>
        <w:jc w:val="both"/>
        <w:rPr>
          <w:rFonts w:ascii="Times New Roman" w:hAnsi="Times New Roman" w:cs="Times New Roman"/>
          <w:color w:val="auto"/>
          <w:sz w:val="24"/>
          <w:szCs w:val="24"/>
        </w:rPr>
      </w:pPr>
      <w:r w:rsidRPr="00052449">
        <w:rPr>
          <w:rFonts w:ascii="Times New Roman" w:hAnsi="Times New Roman" w:cs="Times New Roman"/>
          <w:bCs/>
          <w:color w:val="auto"/>
          <w:sz w:val="24"/>
          <w:szCs w:val="24"/>
          <w:lang w:val="tt-RU"/>
        </w:rPr>
        <w:t>- совершенствовать аналитическую деятельность заместителей директоров,  руководителей школьных методических объединений, обратить особое внимание на оформление аналитической документации, мониторинг профессиональных затруднений педагогов и обучающихся</w:t>
      </w:r>
      <w:r w:rsidR="00975AFF">
        <w:rPr>
          <w:rFonts w:ascii="Times New Roman" w:hAnsi="Times New Roman" w:cs="Times New Roman"/>
          <w:bCs/>
          <w:color w:val="auto"/>
          <w:sz w:val="24"/>
          <w:szCs w:val="24"/>
          <w:lang w:val="tt-RU"/>
        </w:rPr>
        <w:t xml:space="preserve"> </w:t>
      </w:r>
      <w:r w:rsidR="00975AFF">
        <w:rPr>
          <w:rFonts w:ascii="Times New Roman" w:hAnsi="Times New Roman" w:cs="Times New Roman"/>
          <w:color w:val="auto"/>
          <w:sz w:val="24"/>
          <w:szCs w:val="24"/>
        </w:rPr>
        <w:t xml:space="preserve">(отв. </w:t>
      </w:r>
      <w:proofErr w:type="spellStart"/>
      <w:r w:rsidR="00975AFF">
        <w:rPr>
          <w:rFonts w:ascii="Times New Roman" w:hAnsi="Times New Roman" w:cs="Times New Roman"/>
          <w:color w:val="auto"/>
          <w:sz w:val="24"/>
          <w:szCs w:val="24"/>
        </w:rPr>
        <w:t>зам</w:t>
      </w:r>
      <w:proofErr w:type="gramStart"/>
      <w:r w:rsidR="00975AFF">
        <w:rPr>
          <w:rFonts w:ascii="Times New Roman" w:hAnsi="Times New Roman" w:cs="Times New Roman"/>
          <w:color w:val="auto"/>
          <w:sz w:val="24"/>
          <w:szCs w:val="24"/>
        </w:rPr>
        <w:t>.д</w:t>
      </w:r>
      <w:proofErr w:type="gramEnd"/>
      <w:r w:rsidR="00975AFF">
        <w:rPr>
          <w:rFonts w:ascii="Times New Roman" w:hAnsi="Times New Roman" w:cs="Times New Roman"/>
          <w:color w:val="auto"/>
          <w:sz w:val="24"/>
          <w:szCs w:val="24"/>
        </w:rPr>
        <w:t>ир</w:t>
      </w:r>
      <w:proofErr w:type="spellEnd"/>
      <w:r w:rsidR="00975AFF">
        <w:rPr>
          <w:rFonts w:ascii="Times New Roman" w:hAnsi="Times New Roman" w:cs="Times New Roman"/>
          <w:color w:val="auto"/>
          <w:sz w:val="24"/>
          <w:szCs w:val="24"/>
        </w:rPr>
        <w:t xml:space="preserve"> школы по УВР,  методисты по своим направлениям)</w:t>
      </w:r>
      <w:r w:rsidR="00975AFF" w:rsidRPr="00AA7FAF">
        <w:rPr>
          <w:rFonts w:ascii="Times New Roman" w:hAnsi="Times New Roman" w:cs="Times New Roman"/>
          <w:color w:val="auto"/>
          <w:sz w:val="24"/>
          <w:szCs w:val="24"/>
        </w:rPr>
        <w:t>;</w:t>
      </w:r>
    </w:p>
    <w:p w:rsidR="00302886" w:rsidRPr="00302886" w:rsidRDefault="00302886" w:rsidP="00302886">
      <w:pPr>
        <w:pStyle w:val="a7"/>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bCs/>
          <w:color w:val="auto"/>
          <w:sz w:val="24"/>
          <w:szCs w:val="24"/>
          <w:lang w:val="tt-RU"/>
        </w:rPr>
        <w:t xml:space="preserve">- </w:t>
      </w:r>
      <w:r>
        <w:rPr>
          <w:rFonts w:ascii="Times New Roman" w:hAnsi="Times New Roman" w:cs="Times New Roman"/>
          <w:color w:val="auto"/>
          <w:sz w:val="24"/>
          <w:szCs w:val="24"/>
        </w:rPr>
        <w:t>использовать и</w:t>
      </w:r>
      <w:r w:rsidRPr="00302886">
        <w:rPr>
          <w:rFonts w:ascii="Times New Roman" w:hAnsi="Times New Roman" w:cs="Times New Roman"/>
          <w:color w:val="auto"/>
          <w:sz w:val="24"/>
          <w:szCs w:val="24"/>
        </w:rPr>
        <w:t>нтерпретаци</w:t>
      </w:r>
      <w:r>
        <w:rPr>
          <w:rFonts w:ascii="Times New Roman" w:hAnsi="Times New Roman" w:cs="Times New Roman"/>
          <w:color w:val="auto"/>
          <w:sz w:val="24"/>
          <w:szCs w:val="24"/>
        </w:rPr>
        <w:t>ю</w:t>
      </w:r>
      <w:r w:rsidRPr="00302886">
        <w:rPr>
          <w:rFonts w:ascii="Times New Roman" w:hAnsi="Times New Roman" w:cs="Times New Roman"/>
          <w:color w:val="auto"/>
          <w:sz w:val="24"/>
          <w:szCs w:val="24"/>
        </w:rPr>
        <w:t xml:space="preserve"> результатов и рекомендации по результатам диагностических работ по ФГ в 6, 8 классах </w:t>
      </w:r>
      <w:r w:rsidR="00C32949">
        <w:rPr>
          <w:rFonts w:ascii="Times New Roman" w:hAnsi="Times New Roman" w:cs="Times New Roman"/>
          <w:color w:val="auto"/>
          <w:sz w:val="24"/>
          <w:szCs w:val="24"/>
        </w:rPr>
        <w:t xml:space="preserve">и результатов ЕГЭ </w:t>
      </w:r>
      <w:r w:rsidRPr="00302886">
        <w:rPr>
          <w:rFonts w:ascii="Times New Roman" w:hAnsi="Times New Roman" w:cs="Times New Roman"/>
          <w:color w:val="auto"/>
          <w:sz w:val="24"/>
          <w:szCs w:val="24"/>
        </w:rPr>
        <w:t>(Приложение 1)</w:t>
      </w:r>
    </w:p>
    <w:p w:rsidR="00052449" w:rsidRPr="00052449" w:rsidRDefault="00052449" w:rsidP="00052449">
      <w:pPr>
        <w:spacing w:after="0" w:line="240" w:lineRule="auto"/>
        <w:ind w:left="0" w:firstLine="567"/>
        <w:jc w:val="both"/>
        <w:rPr>
          <w:rFonts w:ascii="Times New Roman" w:hAnsi="Times New Roman" w:cs="Times New Roman"/>
          <w:color w:val="auto"/>
          <w:sz w:val="24"/>
          <w:szCs w:val="24"/>
        </w:rPr>
      </w:pPr>
    </w:p>
    <w:p w:rsidR="005F0E97" w:rsidRDefault="005F0E97" w:rsidP="005F0E97">
      <w:pPr>
        <w:spacing w:after="0" w:line="240" w:lineRule="auto"/>
        <w:ind w:left="0" w:firstLine="567"/>
        <w:jc w:val="both"/>
        <w:rPr>
          <w:rFonts w:ascii="Times New Roman" w:hAnsi="Times New Roman" w:cs="Times New Roman"/>
          <w:color w:val="auto"/>
          <w:sz w:val="24"/>
          <w:szCs w:val="24"/>
        </w:rPr>
      </w:pPr>
    </w:p>
    <w:p w:rsidR="00890EFE" w:rsidRPr="00052449" w:rsidRDefault="00890EFE" w:rsidP="005F0E97">
      <w:pPr>
        <w:spacing w:after="0" w:line="240" w:lineRule="auto"/>
        <w:ind w:left="0" w:firstLine="567"/>
        <w:jc w:val="both"/>
        <w:rPr>
          <w:rFonts w:ascii="Times New Roman" w:hAnsi="Times New Roman" w:cs="Times New Roman"/>
          <w:color w:val="auto"/>
          <w:sz w:val="24"/>
          <w:szCs w:val="24"/>
        </w:rPr>
      </w:pPr>
      <w:bookmarkStart w:id="0" w:name="_GoBack"/>
      <w:bookmarkEnd w:id="0"/>
    </w:p>
    <w:p w:rsidR="00626AD9" w:rsidRDefault="00626AD9" w:rsidP="00302886">
      <w:pPr>
        <w:spacing w:after="0" w:line="240" w:lineRule="auto"/>
        <w:jc w:val="both"/>
        <w:rPr>
          <w:rFonts w:ascii="Times New Roman" w:hAnsi="Times New Roman" w:cs="Times New Roman"/>
          <w:color w:val="auto"/>
          <w:sz w:val="24"/>
          <w:szCs w:val="24"/>
        </w:rPr>
      </w:pPr>
    </w:p>
    <w:p w:rsidR="00626AD9" w:rsidRDefault="00626AD9" w:rsidP="00975AFF">
      <w:pPr>
        <w:spacing w:after="0" w:line="240" w:lineRule="auto"/>
        <w:jc w:val="both"/>
        <w:rPr>
          <w:rFonts w:ascii="Times New Roman" w:hAnsi="Times New Roman" w:cs="Times New Roman"/>
          <w:color w:val="auto"/>
          <w:sz w:val="24"/>
          <w:szCs w:val="24"/>
        </w:rPr>
      </w:pPr>
    </w:p>
    <w:p w:rsidR="005F0E97" w:rsidRDefault="005F0E97" w:rsidP="005F0E97">
      <w:pPr>
        <w:spacing w:after="0" w:line="240" w:lineRule="auto"/>
        <w:ind w:left="0" w:firstLine="567"/>
        <w:jc w:val="both"/>
        <w:rPr>
          <w:rFonts w:ascii="Times New Roman" w:hAnsi="Times New Roman" w:cs="Times New Roman"/>
          <w:color w:val="auto"/>
          <w:sz w:val="24"/>
          <w:szCs w:val="24"/>
        </w:rPr>
      </w:pPr>
    </w:p>
    <w:p w:rsidR="005F0E97" w:rsidRDefault="005F0E97" w:rsidP="005F0E97">
      <w:pPr>
        <w:tabs>
          <w:tab w:val="left" w:pos="1500"/>
        </w:tabs>
        <w:ind w:left="0" w:firstLine="0"/>
        <w:rPr>
          <w:rFonts w:ascii="Times New Roman" w:hAnsi="Times New Roman" w:cs="Times New Roman"/>
          <w:color w:val="auto"/>
          <w:sz w:val="24"/>
          <w:szCs w:val="24"/>
        </w:rPr>
      </w:pPr>
    </w:p>
    <w:p w:rsidR="00626AD9" w:rsidRDefault="00626AD9" w:rsidP="005F0E97">
      <w:pPr>
        <w:tabs>
          <w:tab w:val="left" w:pos="1500"/>
        </w:tabs>
        <w:ind w:left="0" w:firstLine="0"/>
        <w:rPr>
          <w:rFonts w:ascii="Times New Roman" w:hAnsi="Times New Roman" w:cs="Times New Roman"/>
          <w:color w:val="auto"/>
          <w:sz w:val="24"/>
          <w:szCs w:val="24"/>
        </w:rPr>
      </w:pPr>
    </w:p>
    <w:p w:rsidR="00626AD9" w:rsidRPr="00AA7FAF" w:rsidRDefault="00626AD9" w:rsidP="005F0E97">
      <w:pPr>
        <w:tabs>
          <w:tab w:val="left" w:pos="1500"/>
        </w:tabs>
        <w:ind w:left="0" w:firstLine="0"/>
        <w:rPr>
          <w:rFonts w:ascii="Times New Roman" w:hAnsi="Times New Roman" w:cs="Times New Roman"/>
          <w:color w:val="auto"/>
          <w:sz w:val="24"/>
          <w:szCs w:val="24"/>
        </w:rPr>
      </w:pPr>
    </w:p>
    <w:p w:rsidR="005F0E97" w:rsidRDefault="005F0E97" w:rsidP="005F0E97">
      <w:pPr>
        <w:spacing w:after="0" w:line="240" w:lineRule="auto"/>
        <w:ind w:left="0" w:firstLine="0"/>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Приложение 1</w:t>
      </w:r>
    </w:p>
    <w:p w:rsidR="005F0E97" w:rsidRPr="00AA7FAF" w:rsidRDefault="005F0E97" w:rsidP="005F0E97">
      <w:pPr>
        <w:spacing w:after="0" w:line="240" w:lineRule="auto"/>
        <w:ind w:left="0" w:firstLine="0"/>
        <w:jc w:val="right"/>
        <w:rPr>
          <w:rFonts w:ascii="Times New Roman" w:hAnsi="Times New Roman" w:cs="Times New Roman"/>
          <w:color w:val="auto"/>
          <w:sz w:val="24"/>
          <w:szCs w:val="2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969"/>
        <w:gridCol w:w="4961"/>
      </w:tblGrid>
      <w:tr w:rsidR="00EA5A04" w:rsidRPr="00890EFE" w:rsidTr="00302886">
        <w:tc>
          <w:tcPr>
            <w:tcW w:w="1560" w:type="dxa"/>
          </w:tcPr>
          <w:p w:rsidR="00EA5A04" w:rsidRPr="00890EFE" w:rsidRDefault="00EA5A04" w:rsidP="005F0E97">
            <w:pPr>
              <w:spacing w:after="0" w:line="240" w:lineRule="auto"/>
              <w:ind w:left="0"/>
              <w:jc w:val="center"/>
              <w:rPr>
                <w:rFonts w:ascii="Times New Roman" w:hAnsi="Times New Roman" w:cs="Times New Roman"/>
                <w:b/>
                <w:sz w:val="22"/>
                <w:szCs w:val="24"/>
              </w:rPr>
            </w:pPr>
            <w:r w:rsidRPr="00890EFE">
              <w:rPr>
                <w:rFonts w:ascii="Times New Roman" w:hAnsi="Times New Roman" w:cs="Times New Roman"/>
                <w:b/>
                <w:sz w:val="22"/>
                <w:szCs w:val="24"/>
              </w:rPr>
              <w:t>Проверяемая компетентность</w:t>
            </w:r>
          </w:p>
        </w:tc>
        <w:tc>
          <w:tcPr>
            <w:tcW w:w="3969" w:type="dxa"/>
          </w:tcPr>
          <w:p w:rsidR="00EA5A04" w:rsidRPr="00890EFE" w:rsidRDefault="00EA5A04" w:rsidP="005F0E97">
            <w:pPr>
              <w:spacing w:after="0" w:line="240" w:lineRule="auto"/>
              <w:ind w:left="0"/>
              <w:jc w:val="center"/>
              <w:rPr>
                <w:rFonts w:ascii="Times New Roman" w:hAnsi="Times New Roman" w:cs="Times New Roman"/>
                <w:b/>
                <w:sz w:val="22"/>
                <w:szCs w:val="24"/>
              </w:rPr>
            </w:pPr>
            <w:r w:rsidRPr="00890EFE">
              <w:rPr>
                <w:rFonts w:ascii="Times New Roman" w:hAnsi="Times New Roman" w:cs="Times New Roman"/>
                <w:b/>
                <w:sz w:val="22"/>
                <w:szCs w:val="24"/>
              </w:rPr>
              <w:t>Интерпретация результатов</w:t>
            </w:r>
          </w:p>
        </w:tc>
        <w:tc>
          <w:tcPr>
            <w:tcW w:w="4961" w:type="dxa"/>
          </w:tcPr>
          <w:p w:rsidR="00EA5A04" w:rsidRPr="00890EFE" w:rsidRDefault="00EA5A04" w:rsidP="005F0E97">
            <w:pPr>
              <w:spacing w:after="0" w:line="240" w:lineRule="auto"/>
              <w:ind w:left="0"/>
              <w:jc w:val="center"/>
              <w:rPr>
                <w:rFonts w:ascii="Times New Roman" w:hAnsi="Times New Roman" w:cs="Times New Roman"/>
                <w:b/>
                <w:sz w:val="22"/>
                <w:szCs w:val="24"/>
              </w:rPr>
            </w:pPr>
            <w:r w:rsidRPr="00890EFE">
              <w:rPr>
                <w:rFonts w:ascii="Times New Roman" w:hAnsi="Times New Roman" w:cs="Times New Roman"/>
                <w:b/>
                <w:sz w:val="22"/>
                <w:szCs w:val="24"/>
              </w:rPr>
              <w:t>Рекомендации</w:t>
            </w:r>
          </w:p>
        </w:tc>
      </w:tr>
      <w:tr w:rsidR="00EA5A04" w:rsidRPr="00890EFE" w:rsidTr="00302886">
        <w:tc>
          <w:tcPr>
            <w:tcW w:w="10490" w:type="dxa"/>
            <w:gridSpan w:val="3"/>
          </w:tcPr>
          <w:p w:rsidR="00EA5A04" w:rsidRPr="00890EFE" w:rsidRDefault="00EA5A04" w:rsidP="005F0E97">
            <w:pPr>
              <w:spacing w:after="0" w:line="240" w:lineRule="auto"/>
              <w:ind w:left="0"/>
              <w:jc w:val="center"/>
              <w:rPr>
                <w:rFonts w:ascii="Times New Roman" w:hAnsi="Times New Roman" w:cs="Times New Roman"/>
                <w:b/>
                <w:sz w:val="22"/>
                <w:szCs w:val="24"/>
              </w:rPr>
            </w:pPr>
            <w:r w:rsidRPr="00890EFE">
              <w:rPr>
                <w:rFonts w:ascii="Times New Roman" w:hAnsi="Times New Roman" w:cs="Times New Roman"/>
                <w:b/>
                <w:sz w:val="22"/>
                <w:szCs w:val="24"/>
              </w:rPr>
              <w:t>Читательская грамотность</w:t>
            </w:r>
          </w:p>
        </w:tc>
      </w:tr>
      <w:tr w:rsidR="00EA5A04" w:rsidRPr="00890EFE" w:rsidTr="00302886">
        <w:tc>
          <w:tcPr>
            <w:tcW w:w="1560" w:type="dxa"/>
          </w:tcPr>
          <w:p w:rsidR="00EA5A04" w:rsidRPr="00890EFE" w:rsidRDefault="00EA5A04" w:rsidP="00302886">
            <w:pPr>
              <w:spacing w:after="0" w:line="240" w:lineRule="auto"/>
              <w:ind w:left="0" w:right="-142"/>
              <w:rPr>
                <w:rFonts w:ascii="Times New Roman" w:hAnsi="Times New Roman" w:cs="Times New Roman"/>
                <w:sz w:val="22"/>
                <w:szCs w:val="24"/>
              </w:rPr>
            </w:pPr>
            <w:r w:rsidRPr="00890EFE">
              <w:rPr>
                <w:rFonts w:ascii="Times New Roman" w:hAnsi="Times New Roman" w:cs="Times New Roman"/>
                <w:sz w:val="22"/>
                <w:szCs w:val="24"/>
              </w:rPr>
              <w:t>Находить и извлекать информацию</w:t>
            </w:r>
          </w:p>
        </w:tc>
        <w:tc>
          <w:tcPr>
            <w:tcW w:w="3969" w:type="dxa"/>
          </w:tcPr>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t>Результаты свидетельствуют о достаточной полноте сформированного базового умения нахождения и извлечении необходимой для успешной учебной деятельности и процесса самостоятельного в дальнейшем жизнеобеспечения учащихся. Учащиеся продемонстрировали готовность понимания формулировки задач, умения определять основную мысль текста или стратегическую идею поиска наиболее точного пути для поиска верного ответа</w:t>
            </w:r>
          </w:p>
        </w:tc>
        <w:tc>
          <w:tcPr>
            <w:tcW w:w="4961" w:type="dxa"/>
          </w:tcPr>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t xml:space="preserve">Необходимость формировать данное умение у учащихся остается, что объясняется его фундаментальной основой для успешной самостоятельной ориентации в жизни и потому уже нуждается в тренировке и усовершенствованию. Необходимо систематически начинать заниматься формированием данного умения на разных видах текстов (сплошные, </w:t>
            </w:r>
            <w:proofErr w:type="spellStart"/>
            <w:r w:rsidRPr="00890EFE">
              <w:rPr>
                <w:rFonts w:ascii="Times New Roman" w:hAnsi="Times New Roman" w:cs="Times New Roman"/>
                <w:sz w:val="22"/>
                <w:szCs w:val="24"/>
              </w:rPr>
              <w:t>несплошные</w:t>
            </w:r>
            <w:proofErr w:type="spellEnd"/>
            <w:r w:rsidRPr="00890EFE">
              <w:rPr>
                <w:rFonts w:ascii="Times New Roman" w:hAnsi="Times New Roman" w:cs="Times New Roman"/>
                <w:sz w:val="22"/>
                <w:szCs w:val="24"/>
              </w:rPr>
              <w:t>, составные) и их целостных смысловых фрагментов в начальных классах. В этой связи есть потребность вести методическую работу среди учителей начальных классов и основной школы, связанную с внедрение в практику работы разнообразия методических приемов работы с текстами на уроках разных дисциплина, уходя от чисто репродуктивных заданий, не требующих от учащихся самостоятельного размышления над текстом</w:t>
            </w:r>
          </w:p>
        </w:tc>
      </w:tr>
      <w:tr w:rsidR="00EA5A04" w:rsidRPr="00890EFE" w:rsidTr="00302886">
        <w:tc>
          <w:tcPr>
            <w:tcW w:w="1560" w:type="dxa"/>
          </w:tcPr>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t>Интегрировать и интерпретировать информацию</w:t>
            </w:r>
          </w:p>
        </w:tc>
        <w:tc>
          <w:tcPr>
            <w:tcW w:w="3969" w:type="dxa"/>
          </w:tcPr>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t xml:space="preserve">Достаточно высокий процент выполнения задач, относящихся к данной компетенции, может быть объяснен тем, что традиционно в отечественной методике обучения гуманитарным дисциплинам этому умению работы с текстами всегда уделялось большое внимание. Именно </w:t>
            </w:r>
            <w:proofErr w:type="spellStart"/>
            <w:r w:rsidRPr="00890EFE">
              <w:rPr>
                <w:rFonts w:ascii="Times New Roman" w:hAnsi="Times New Roman" w:cs="Times New Roman"/>
                <w:sz w:val="22"/>
                <w:szCs w:val="24"/>
              </w:rPr>
              <w:t>обученностью</w:t>
            </w:r>
            <w:proofErr w:type="spellEnd"/>
            <w:r w:rsidRPr="00890EFE">
              <w:rPr>
                <w:rFonts w:ascii="Times New Roman" w:hAnsi="Times New Roman" w:cs="Times New Roman"/>
                <w:sz w:val="22"/>
                <w:szCs w:val="24"/>
              </w:rPr>
              <w:t xml:space="preserve"> объясняется рост показателей результата от 6 к 8 классу</w:t>
            </w:r>
          </w:p>
        </w:tc>
        <w:tc>
          <w:tcPr>
            <w:tcW w:w="4961" w:type="dxa"/>
          </w:tcPr>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t>Формировать данное умение необходимо в более широком, нежели только гуманитарные, спектре учебных дисциплин. Именно расширение спектра будет залогом привития учащимся умения интерпретировать и интегрировать прочитанное/увиденное в тексте вне зависимости от привычных гуманитарных ориентиров школьной учебной деятельности. Необходимо обратиться к алгоритмам интеграции и интерпретации, имеющимся в методиках гуманитарных дисциплин, прежде всего, литературы, русского языка, истории, взяв их за основу переноса в другие предметные методики</w:t>
            </w:r>
          </w:p>
        </w:tc>
      </w:tr>
      <w:tr w:rsidR="00EA5A04" w:rsidRPr="00890EFE" w:rsidTr="00302886">
        <w:tc>
          <w:tcPr>
            <w:tcW w:w="1560" w:type="dxa"/>
          </w:tcPr>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t>Осмысливать и оценивать содержание и форму текста</w:t>
            </w:r>
          </w:p>
        </w:tc>
        <w:tc>
          <w:tcPr>
            <w:tcW w:w="3969" w:type="dxa"/>
          </w:tcPr>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t xml:space="preserve">Средние и фактически одинаковые показатели полученных в 6 и 8 классах результатах подтверждают необходимость дальнейшей работы над данными умениями. Полученные данные говорят о неподвижности, то есть об отсутствии естественной возрастной динамики </w:t>
            </w:r>
            <w:proofErr w:type="spellStart"/>
            <w:r w:rsidRPr="00890EFE">
              <w:rPr>
                <w:rFonts w:ascii="Times New Roman" w:hAnsi="Times New Roman" w:cs="Times New Roman"/>
                <w:sz w:val="22"/>
                <w:szCs w:val="24"/>
              </w:rPr>
              <w:t>сформированности</w:t>
            </w:r>
            <w:proofErr w:type="spellEnd"/>
            <w:r w:rsidRPr="00890EFE">
              <w:rPr>
                <w:rFonts w:ascii="Times New Roman" w:hAnsi="Times New Roman" w:cs="Times New Roman"/>
                <w:sz w:val="22"/>
                <w:szCs w:val="24"/>
              </w:rPr>
              <w:t xml:space="preserve"> данного умения. Указанные умения в ряду предшествующих являются наиболее сложными для многих учащихся разных возрастных групп, включая старшеклассников, отсюда вывод о потребности вдумчивого решения этого аспекта мониторинга</w:t>
            </w:r>
          </w:p>
        </w:tc>
        <w:tc>
          <w:tcPr>
            <w:tcW w:w="4961" w:type="dxa"/>
          </w:tcPr>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t xml:space="preserve">Для формирования данного умения необходимо начинать систематически работать над его формированием у учащихся на разных видах текстов (сплошные, </w:t>
            </w:r>
            <w:proofErr w:type="spellStart"/>
            <w:r w:rsidRPr="00890EFE">
              <w:rPr>
                <w:rFonts w:ascii="Times New Roman" w:hAnsi="Times New Roman" w:cs="Times New Roman"/>
                <w:sz w:val="22"/>
                <w:szCs w:val="24"/>
              </w:rPr>
              <w:t>несплошные</w:t>
            </w:r>
            <w:proofErr w:type="spellEnd"/>
            <w:r w:rsidRPr="00890EFE">
              <w:rPr>
                <w:rFonts w:ascii="Times New Roman" w:hAnsi="Times New Roman" w:cs="Times New Roman"/>
                <w:sz w:val="22"/>
                <w:szCs w:val="24"/>
              </w:rPr>
              <w:t>, составные) и их целостных смысловых фрагментов начиная с начальной школы. Разнообразить методические формы работы с текстами. Увеличить учителям начальных классов и учителям-предметникам разнообразие учебных и вспомогательных текстов. Усилить проектную работу, связанную отбором и осмыслением подобных текстов. Усилить возрастной подход к включению в обучение разных видов текстов, актуальных для данного возраста учащихся</w:t>
            </w:r>
          </w:p>
        </w:tc>
      </w:tr>
      <w:tr w:rsidR="00EA5A04" w:rsidRPr="00890EFE" w:rsidTr="00302886">
        <w:tc>
          <w:tcPr>
            <w:tcW w:w="10490" w:type="dxa"/>
            <w:gridSpan w:val="3"/>
          </w:tcPr>
          <w:p w:rsidR="00EA5A04" w:rsidRPr="00890EFE" w:rsidRDefault="00EA5A04" w:rsidP="005F0E97">
            <w:pPr>
              <w:spacing w:after="0" w:line="240" w:lineRule="auto"/>
              <w:ind w:left="0"/>
              <w:jc w:val="center"/>
              <w:rPr>
                <w:rFonts w:ascii="Times New Roman" w:hAnsi="Times New Roman" w:cs="Times New Roman"/>
                <w:b/>
                <w:sz w:val="22"/>
                <w:szCs w:val="24"/>
              </w:rPr>
            </w:pPr>
            <w:r w:rsidRPr="00890EFE">
              <w:rPr>
                <w:rFonts w:ascii="Times New Roman" w:hAnsi="Times New Roman" w:cs="Times New Roman"/>
                <w:b/>
                <w:sz w:val="22"/>
                <w:szCs w:val="24"/>
              </w:rPr>
              <w:t>Естественнонаучная грамотность</w:t>
            </w:r>
          </w:p>
        </w:tc>
      </w:tr>
      <w:tr w:rsidR="00EA5A04" w:rsidRPr="00890EFE" w:rsidTr="00302886">
        <w:tc>
          <w:tcPr>
            <w:tcW w:w="1560" w:type="dxa"/>
          </w:tcPr>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t>Научное объяснение явлений</w:t>
            </w:r>
          </w:p>
        </w:tc>
        <w:tc>
          <w:tcPr>
            <w:tcW w:w="3969" w:type="dxa"/>
          </w:tcPr>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t>Низкие результаты указывают на затруднения учащихся в умениях использовать имеющиеся или новые знания в незнакомых ситуациях, в ситуациях, близких к реальной жизни</w:t>
            </w:r>
          </w:p>
        </w:tc>
        <w:tc>
          <w:tcPr>
            <w:tcW w:w="4961" w:type="dxa"/>
          </w:tcPr>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t xml:space="preserve">Увеличить количество учебной информации практической направленности, включая неадаптированные тексты естественнонаучной направленности в качестве основы для самостоятельного поиска новых знаний. </w:t>
            </w:r>
            <w:r w:rsidRPr="00890EFE">
              <w:rPr>
                <w:rFonts w:ascii="Times New Roman" w:hAnsi="Times New Roman" w:cs="Times New Roman"/>
                <w:sz w:val="22"/>
                <w:szCs w:val="24"/>
              </w:rPr>
              <w:lastRenderedPageBreak/>
              <w:t>Увеличить количество заданий, направленных на развитие умения объяснять различные явления с использованием языка наук о природе</w:t>
            </w:r>
          </w:p>
        </w:tc>
      </w:tr>
      <w:tr w:rsidR="00EA5A04" w:rsidRPr="00890EFE" w:rsidTr="00302886">
        <w:tc>
          <w:tcPr>
            <w:tcW w:w="1560" w:type="dxa"/>
          </w:tcPr>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lastRenderedPageBreak/>
              <w:t>Применение методов естественнонаучного исследования</w:t>
            </w:r>
          </w:p>
        </w:tc>
        <w:tc>
          <w:tcPr>
            <w:tcW w:w="3969" w:type="dxa"/>
          </w:tcPr>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t>Полученные результаты свидетельствуют о низком уровне осознания учащимися экспериментальной направленности естественнонаучного познания. Как следствие затруднения учащихся при оценке способов изучения рассматриваемых явлений</w:t>
            </w:r>
          </w:p>
        </w:tc>
        <w:tc>
          <w:tcPr>
            <w:tcW w:w="4961" w:type="dxa"/>
          </w:tcPr>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t xml:space="preserve">Использовать естественнонаучный эксперимент не как иллюстрацию изученного материала, а как источник для получения новых знаний и проверки выдвинутых гипотез. Акцентирование внимание на процедуре проведения естественнонаучного эксперимента. Увеличить количество заданий, направленных на развитие </w:t>
            </w:r>
            <w:proofErr w:type="spellStart"/>
            <w:r w:rsidRPr="00890EFE">
              <w:rPr>
                <w:rFonts w:ascii="Times New Roman" w:hAnsi="Times New Roman" w:cs="Times New Roman"/>
                <w:sz w:val="22"/>
                <w:szCs w:val="24"/>
              </w:rPr>
              <w:t>метологических</w:t>
            </w:r>
            <w:proofErr w:type="spellEnd"/>
            <w:r w:rsidRPr="00890EFE">
              <w:rPr>
                <w:rFonts w:ascii="Times New Roman" w:hAnsi="Times New Roman" w:cs="Times New Roman"/>
                <w:sz w:val="22"/>
                <w:szCs w:val="24"/>
              </w:rPr>
              <w:t xml:space="preserve"> знаний и умений учащихся не только в учебных предметах естественнонаучной направленности, но и гуманитарного</w:t>
            </w:r>
          </w:p>
        </w:tc>
      </w:tr>
      <w:tr w:rsidR="00EA5A04" w:rsidRPr="00890EFE" w:rsidTr="00302886">
        <w:tc>
          <w:tcPr>
            <w:tcW w:w="1560" w:type="dxa"/>
          </w:tcPr>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t>Интерпретация данных и использование научных доказательств для получения выводов</w:t>
            </w:r>
          </w:p>
        </w:tc>
        <w:tc>
          <w:tcPr>
            <w:tcW w:w="3969" w:type="dxa"/>
          </w:tcPr>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t>Результаты свидетельствуют о затруднениях учащихся в преобразовании представленных данных, интерпретации сложных данных и способности делать соответствующие суждения о надежности и точности научных утверждений</w:t>
            </w:r>
          </w:p>
        </w:tc>
        <w:tc>
          <w:tcPr>
            <w:tcW w:w="4961" w:type="dxa"/>
          </w:tcPr>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t xml:space="preserve">Целесообразно увеличить долю неадаптированного учебного материала естественнонаучной направленности, </w:t>
            </w:r>
            <w:proofErr w:type="spellStart"/>
            <w:r w:rsidRPr="00890EFE">
              <w:rPr>
                <w:rFonts w:ascii="Times New Roman" w:hAnsi="Times New Roman" w:cs="Times New Roman"/>
                <w:sz w:val="22"/>
                <w:szCs w:val="24"/>
              </w:rPr>
              <w:t>несплошных</w:t>
            </w:r>
            <w:proofErr w:type="spellEnd"/>
            <w:r w:rsidRPr="00890EFE">
              <w:rPr>
                <w:rFonts w:ascii="Times New Roman" w:hAnsi="Times New Roman" w:cs="Times New Roman"/>
                <w:sz w:val="22"/>
                <w:szCs w:val="24"/>
              </w:rPr>
              <w:t xml:space="preserve"> текстов, включающих таблицы, графики, диаграммы, противоречивые данные, требующие критического осмысления. Увеличить количество заданий, направленных на развитие умения критически оценивать разнообразную информацию и находить аргументы в пользу двух противоположных выводов или опровергать предложенные выводы, аргументируя свою точку зрения с использованием полученных в школе знаний</w:t>
            </w:r>
          </w:p>
        </w:tc>
      </w:tr>
      <w:tr w:rsidR="00EA5A04" w:rsidRPr="00890EFE" w:rsidTr="00302886">
        <w:tc>
          <w:tcPr>
            <w:tcW w:w="10490" w:type="dxa"/>
            <w:gridSpan w:val="3"/>
          </w:tcPr>
          <w:p w:rsidR="00EA5A04" w:rsidRPr="00890EFE" w:rsidRDefault="00EA5A04" w:rsidP="005F0E97">
            <w:pPr>
              <w:spacing w:after="0" w:line="240" w:lineRule="auto"/>
              <w:ind w:left="0"/>
              <w:jc w:val="center"/>
              <w:rPr>
                <w:rFonts w:ascii="Times New Roman" w:hAnsi="Times New Roman" w:cs="Times New Roman"/>
                <w:b/>
                <w:sz w:val="22"/>
                <w:szCs w:val="24"/>
              </w:rPr>
            </w:pPr>
            <w:r w:rsidRPr="00890EFE">
              <w:rPr>
                <w:rFonts w:ascii="Times New Roman" w:hAnsi="Times New Roman" w:cs="Times New Roman"/>
                <w:b/>
                <w:sz w:val="22"/>
                <w:szCs w:val="24"/>
              </w:rPr>
              <w:t>Математическая грамотность</w:t>
            </w:r>
          </w:p>
        </w:tc>
      </w:tr>
      <w:tr w:rsidR="00EA5A04" w:rsidRPr="00890EFE" w:rsidTr="00302886">
        <w:tc>
          <w:tcPr>
            <w:tcW w:w="1560" w:type="dxa"/>
          </w:tcPr>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t>Формулировать ситуацию математически</w:t>
            </w:r>
          </w:p>
        </w:tc>
        <w:tc>
          <w:tcPr>
            <w:tcW w:w="3969" w:type="dxa"/>
          </w:tcPr>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t>Низкие результаты при отсутствии динамики развития указывают на затруднения учащихся переносить и использовать математические знания и умения в ситуации повседневной жизни. Обнаружены дефициты в умениях, основа формирования которых закладывается еще в начальной школе: перевод рассматриваемой проблемы на язык математики, поиске математических путей ее решения; понимание и описание зависимости между данными, составление и вычисление значения выражения.</w:t>
            </w:r>
          </w:p>
          <w:p w:rsidR="00EA5A04" w:rsidRPr="00890EFE" w:rsidRDefault="00EA5A04" w:rsidP="005F0E97">
            <w:pPr>
              <w:spacing w:after="0" w:line="240" w:lineRule="auto"/>
              <w:ind w:left="0"/>
              <w:rPr>
                <w:rFonts w:ascii="Times New Roman" w:hAnsi="Times New Roman" w:cs="Times New Roman"/>
                <w:sz w:val="22"/>
                <w:szCs w:val="24"/>
              </w:rPr>
            </w:pPr>
          </w:p>
        </w:tc>
        <w:tc>
          <w:tcPr>
            <w:tcW w:w="4961" w:type="dxa"/>
          </w:tcPr>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t xml:space="preserve">На этапе перехода из начальной школы в основную стремиться обеспечить преемственность начального общего и основного общего образования в вопросах создания условий для достижения школьниками предметных и </w:t>
            </w:r>
            <w:proofErr w:type="spellStart"/>
            <w:r w:rsidRPr="00890EFE">
              <w:rPr>
                <w:rFonts w:ascii="Times New Roman" w:hAnsi="Times New Roman" w:cs="Times New Roman"/>
                <w:sz w:val="22"/>
                <w:szCs w:val="24"/>
              </w:rPr>
              <w:t>метапредметных</w:t>
            </w:r>
            <w:proofErr w:type="spellEnd"/>
            <w:r w:rsidRPr="00890EFE">
              <w:rPr>
                <w:rFonts w:ascii="Times New Roman" w:hAnsi="Times New Roman" w:cs="Times New Roman"/>
                <w:sz w:val="22"/>
                <w:szCs w:val="24"/>
              </w:rPr>
              <w:t xml:space="preserve"> результатов обучения. На уроках математики в 5-6 классах, алгебре и геометрии в 7-9 классах целесообразно использовать банк задач, предназначенных для формирования и оценки математической грамотности, а также продолжить поиски новых методов и форм обучения, актуальных при выполнении данных заданий. Включение в учебный процесс </w:t>
            </w:r>
            <w:proofErr w:type="spellStart"/>
            <w:r w:rsidRPr="00890EFE">
              <w:rPr>
                <w:rFonts w:ascii="Times New Roman" w:hAnsi="Times New Roman" w:cs="Times New Roman"/>
                <w:sz w:val="22"/>
                <w:szCs w:val="24"/>
              </w:rPr>
              <w:t>компетентностно</w:t>
            </w:r>
            <w:proofErr w:type="spellEnd"/>
            <w:r w:rsidRPr="00890EFE">
              <w:rPr>
                <w:rFonts w:ascii="Times New Roman" w:hAnsi="Times New Roman" w:cs="Times New Roman"/>
                <w:sz w:val="22"/>
                <w:szCs w:val="24"/>
              </w:rPr>
              <w:t>-ориентированных задач, предполагающих несколько способов / методов решения, в том числе метод осознанного перебора, метод проб и ошибок, прикидку результата; а также наличие альтернативных вариантов ответов</w:t>
            </w:r>
          </w:p>
        </w:tc>
      </w:tr>
      <w:tr w:rsidR="00EA5A04" w:rsidRPr="00890EFE" w:rsidTr="00302886">
        <w:tc>
          <w:tcPr>
            <w:tcW w:w="1560" w:type="dxa"/>
          </w:tcPr>
          <w:p w:rsidR="00EA5A04" w:rsidRPr="00890EFE" w:rsidRDefault="00EA5A04" w:rsidP="005F0E97">
            <w:pPr>
              <w:spacing w:after="0" w:line="240" w:lineRule="auto"/>
              <w:ind w:left="0"/>
              <w:rPr>
                <w:rFonts w:ascii="Times New Roman" w:hAnsi="Times New Roman" w:cs="Times New Roman"/>
                <w:sz w:val="22"/>
                <w:szCs w:val="24"/>
              </w:rPr>
            </w:pPr>
            <w:proofErr w:type="spellStart"/>
            <w:r w:rsidRPr="00890EFE">
              <w:rPr>
                <w:rFonts w:ascii="Times New Roman" w:hAnsi="Times New Roman" w:cs="Times New Roman"/>
                <w:sz w:val="22"/>
                <w:szCs w:val="24"/>
              </w:rPr>
              <w:t>Применятьматематические</w:t>
            </w:r>
            <w:proofErr w:type="spellEnd"/>
            <w:r w:rsidRPr="00890EFE">
              <w:rPr>
                <w:rFonts w:ascii="Times New Roman" w:hAnsi="Times New Roman" w:cs="Times New Roman"/>
                <w:sz w:val="22"/>
                <w:szCs w:val="24"/>
              </w:rPr>
              <w:t xml:space="preserve"> понятия, факты, процедуры размышления</w:t>
            </w:r>
          </w:p>
        </w:tc>
        <w:tc>
          <w:tcPr>
            <w:tcW w:w="3969" w:type="dxa"/>
          </w:tcPr>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t xml:space="preserve">Низкие результаты при отсутствии возрастной динамики свидетельствуют имеющихся затруднениях у обучающихся 6, так и 8 классов о том, что формат и контекст предложенных задач остаются для учащихся мало знакомыми: учащиеся не уверенно демонстрируют умения решать задачи практического характера, в ситуациях, близких к повседневной жизни. Специфика исследования заключается в предъявление школьнику достаточно объемных </w:t>
            </w:r>
            <w:r w:rsidRPr="00890EFE">
              <w:rPr>
                <w:rFonts w:ascii="Times New Roman" w:hAnsi="Times New Roman" w:cs="Times New Roman"/>
                <w:sz w:val="22"/>
                <w:szCs w:val="24"/>
              </w:rPr>
              <w:lastRenderedPageBreak/>
              <w:t>заданий, включающих сведения, представленные в разной форме, направленных на ориентацию в данных, представленных в разных частях задания, выбор информации для решени</w:t>
            </w:r>
            <w:proofErr w:type="gramStart"/>
            <w:r w:rsidRPr="00890EFE">
              <w:rPr>
                <w:rFonts w:ascii="Times New Roman" w:hAnsi="Times New Roman" w:cs="Times New Roman"/>
                <w:sz w:val="22"/>
                <w:szCs w:val="24"/>
              </w:rPr>
              <w:t>я(</w:t>
            </w:r>
            <w:proofErr w:type="gramEnd"/>
            <w:r w:rsidRPr="00890EFE">
              <w:rPr>
                <w:rFonts w:ascii="Times New Roman" w:hAnsi="Times New Roman" w:cs="Times New Roman"/>
                <w:sz w:val="22"/>
                <w:szCs w:val="24"/>
              </w:rPr>
              <w:t>отказ от использования «лишних» сведений); Наибольший дефицит - в понимании информационных текстов, который прежде всего связан с основами читательской грамотности применительно к текстам, содержащих и математические аспекты. Обнаружены дефициты в умениях: читать и заполнять таблицу, отказаться от применения лишних данных, применить вычислительные умения, установить отношения между числами, величинами; умение выполнять несложные арифметические вычисления; трансформировать условие до типовой задачи из курса математики (алгебры, геометрии)</w:t>
            </w:r>
          </w:p>
        </w:tc>
        <w:tc>
          <w:tcPr>
            <w:tcW w:w="4961" w:type="dxa"/>
          </w:tcPr>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lastRenderedPageBreak/>
              <w:t xml:space="preserve">Формировать основы ведущих характеристик математической функциональной грамотности, начиная с начальной школы, с учетом того, что некоторые из них формируются на уроках математики: (умение устанавливать математические отношения и зависимости, применять математические методы, пользоваться математическим языком), а другие развиваются при изучении других учебных предметов и в повседневной жизни: понимание возможности решения проблемы с использованием математических знаний (рассчитать, прикинуть, сравнить по величине), математическая оценка объектов (измерение, </w:t>
            </w:r>
            <w:r w:rsidRPr="00890EFE">
              <w:rPr>
                <w:rFonts w:ascii="Times New Roman" w:hAnsi="Times New Roman" w:cs="Times New Roman"/>
                <w:sz w:val="22"/>
                <w:szCs w:val="24"/>
              </w:rPr>
              <w:lastRenderedPageBreak/>
              <w:t xml:space="preserve">оценка форм, размеров или количества и т.п.), </w:t>
            </w:r>
            <w:proofErr w:type="spellStart"/>
            <w:r w:rsidRPr="00890EFE">
              <w:rPr>
                <w:rFonts w:ascii="Times New Roman" w:hAnsi="Times New Roman" w:cs="Times New Roman"/>
                <w:sz w:val="22"/>
                <w:szCs w:val="24"/>
              </w:rPr>
              <w:t>конструированиемоделей</w:t>
            </w:r>
            <w:proofErr w:type="spellEnd"/>
            <w:r w:rsidRPr="00890EFE">
              <w:rPr>
                <w:rFonts w:ascii="Times New Roman" w:hAnsi="Times New Roman" w:cs="Times New Roman"/>
                <w:sz w:val="22"/>
                <w:szCs w:val="24"/>
              </w:rPr>
              <w:t xml:space="preserve"> отношений и ситуаций (больше-меньше, по порядку). Обеспечение преемственности начального общего и основного общего образования не только в вопросах предметных (математических) знаний, но и в создании условий для достижения школьниками </w:t>
            </w:r>
            <w:proofErr w:type="spellStart"/>
            <w:r w:rsidRPr="00890EFE">
              <w:rPr>
                <w:rFonts w:ascii="Times New Roman" w:hAnsi="Times New Roman" w:cs="Times New Roman"/>
                <w:sz w:val="22"/>
                <w:szCs w:val="24"/>
              </w:rPr>
              <w:t>метапредметных</w:t>
            </w:r>
            <w:proofErr w:type="spellEnd"/>
            <w:r w:rsidRPr="00890EFE">
              <w:rPr>
                <w:rFonts w:ascii="Times New Roman" w:hAnsi="Times New Roman" w:cs="Times New Roman"/>
                <w:sz w:val="22"/>
                <w:szCs w:val="24"/>
              </w:rPr>
              <w:t xml:space="preserve"> результатов обучения, сформулированных в ФГОС ОО, прежде всего при работе с </w:t>
            </w:r>
            <w:proofErr w:type="spellStart"/>
            <w:r w:rsidRPr="00890EFE">
              <w:rPr>
                <w:rFonts w:ascii="Times New Roman" w:hAnsi="Times New Roman" w:cs="Times New Roman"/>
                <w:sz w:val="22"/>
                <w:szCs w:val="24"/>
              </w:rPr>
              <w:t>несплошными</w:t>
            </w:r>
            <w:proofErr w:type="spellEnd"/>
            <w:r w:rsidRPr="00890EFE">
              <w:rPr>
                <w:rFonts w:ascii="Times New Roman" w:hAnsi="Times New Roman" w:cs="Times New Roman"/>
                <w:sz w:val="22"/>
                <w:szCs w:val="24"/>
              </w:rPr>
              <w:t xml:space="preserve"> текстами большого объема с применением образовательных технологии и результативных педагогических практик, предполагающих </w:t>
            </w:r>
            <w:proofErr w:type="spellStart"/>
            <w:r w:rsidRPr="00890EFE">
              <w:rPr>
                <w:rFonts w:ascii="Times New Roman" w:hAnsi="Times New Roman" w:cs="Times New Roman"/>
                <w:sz w:val="22"/>
                <w:szCs w:val="24"/>
              </w:rPr>
              <w:t>деятельностное</w:t>
            </w:r>
            <w:proofErr w:type="spellEnd"/>
            <w:r w:rsidRPr="00890EFE">
              <w:rPr>
                <w:rFonts w:ascii="Times New Roman" w:hAnsi="Times New Roman" w:cs="Times New Roman"/>
                <w:sz w:val="22"/>
                <w:szCs w:val="24"/>
              </w:rPr>
              <w:t xml:space="preserve"> участие школьника в решении учебных задач, широкое использование информационно-коммуникационных технологий, выстраивание индивидуальных траекторий развития детей</w:t>
            </w:r>
          </w:p>
        </w:tc>
      </w:tr>
      <w:tr w:rsidR="00EA5A04" w:rsidRPr="00890EFE" w:rsidTr="00302886">
        <w:tc>
          <w:tcPr>
            <w:tcW w:w="10490" w:type="dxa"/>
            <w:gridSpan w:val="3"/>
          </w:tcPr>
          <w:p w:rsidR="00EA5A04" w:rsidRPr="00890EFE" w:rsidRDefault="00EA5A04" w:rsidP="005F0E97">
            <w:pPr>
              <w:spacing w:after="0" w:line="240" w:lineRule="auto"/>
              <w:ind w:left="0"/>
              <w:jc w:val="center"/>
              <w:rPr>
                <w:rFonts w:ascii="Times New Roman" w:hAnsi="Times New Roman" w:cs="Times New Roman"/>
                <w:b/>
                <w:sz w:val="22"/>
                <w:szCs w:val="24"/>
              </w:rPr>
            </w:pPr>
            <w:r w:rsidRPr="00890EFE">
              <w:rPr>
                <w:rFonts w:ascii="Times New Roman" w:hAnsi="Times New Roman" w:cs="Times New Roman"/>
                <w:b/>
                <w:sz w:val="22"/>
                <w:szCs w:val="24"/>
              </w:rPr>
              <w:lastRenderedPageBreak/>
              <w:t>Финансовая грамотность</w:t>
            </w:r>
          </w:p>
        </w:tc>
      </w:tr>
      <w:tr w:rsidR="00EA5A04" w:rsidRPr="00890EFE" w:rsidTr="00302886">
        <w:tc>
          <w:tcPr>
            <w:tcW w:w="1560" w:type="dxa"/>
          </w:tcPr>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t>Анализ информации в финансовом контексте</w:t>
            </w:r>
          </w:p>
        </w:tc>
        <w:tc>
          <w:tcPr>
            <w:tcW w:w="3969" w:type="dxa"/>
          </w:tcPr>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t>Результаты свидетельствуют о больших затруднениях учащихся выработка целесообразных моделей поведения в разнообразных жизненных ситуациях, связанных с финансами. Учащиеся могут проявлять заинтересованность в планировании своих собственных личных дел, но не всегда при решении практических задач демонстрируют понимание как управлять и планировать личные и семейные дела. При решении задач максимально приближенных к реальной действительности, они демонстрируют низкий уровень умения предвидеть дополнительные расходы на приобретение сопутствующих товаров к основной покупке; не имеют достаточных опыта валютных операций и представлений об их специфике; не готовы к выработке целесообразных моделей поведения</w:t>
            </w:r>
          </w:p>
        </w:tc>
        <w:tc>
          <w:tcPr>
            <w:tcW w:w="4961" w:type="dxa"/>
          </w:tcPr>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t>Использовать банк заданий, который можно рассматривать в качестве инструментария формирования финансовой грамотности. Он демонстрирует дидактическую значимость задач и возможности их применения в учебном процессе. Школьникам может быть проще приобретать необходимые умения, если ситуации, которые они рассматривают, будут для них привычны: сверстники и их семьи, актуальные проблемы, знакомые товары. Помимо обращения к уже имеющемуся социальному опыту выполнение предлагаемых задач, они позволяют формировать потенциальный опыт решения финансовых проблем на опыте действующих в ситуации персонажей.</w:t>
            </w:r>
          </w:p>
          <w:p w:rsidR="00EA5A04" w:rsidRPr="00890EFE" w:rsidRDefault="00EA5A04" w:rsidP="005F0E97">
            <w:pPr>
              <w:spacing w:after="0" w:line="240" w:lineRule="auto"/>
              <w:ind w:left="0"/>
              <w:rPr>
                <w:rFonts w:ascii="Times New Roman" w:hAnsi="Times New Roman" w:cs="Times New Roman"/>
                <w:sz w:val="22"/>
                <w:szCs w:val="24"/>
              </w:rPr>
            </w:pPr>
            <w:r w:rsidRPr="00890EFE">
              <w:rPr>
                <w:rFonts w:ascii="Times New Roman" w:hAnsi="Times New Roman" w:cs="Times New Roman"/>
                <w:sz w:val="22"/>
                <w:szCs w:val="24"/>
              </w:rPr>
              <w:t>Целесообразно разработать курсы внеурочной деятельности для обучающихся 5-8 классов, направленные на формирование и развитие финансовой грамотности. Целесообразно планомерно вводить в процесс обучения ситуационные задачи, знакомящие учащихся с финансовыми объектами и позволяющие им осмыслять и переосмыслять имеющейся опыта и вырабатывать модели грамотного финансового поведения</w:t>
            </w:r>
          </w:p>
        </w:tc>
      </w:tr>
    </w:tbl>
    <w:p w:rsidR="00354199" w:rsidRDefault="00354199" w:rsidP="00354199">
      <w:pPr>
        <w:pStyle w:val="a3"/>
        <w:ind w:firstLine="567"/>
        <w:jc w:val="both"/>
        <w:rPr>
          <w:rFonts w:ascii="Times New Roman" w:hAnsi="Times New Roman"/>
          <w:sz w:val="24"/>
          <w:szCs w:val="24"/>
        </w:rPr>
      </w:pPr>
    </w:p>
    <w:p w:rsidR="00354199" w:rsidRPr="000C1CB2" w:rsidRDefault="00354199" w:rsidP="00354199">
      <w:pPr>
        <w:pStyle w:val="a3"/>
        <w:ind w:firstLine="567"/>
        <w:jc w:val="both"/>
        <w:rPr>
          <w:rFonts w:ascii="Times New Roman" w:hAnsi="Times New Roman"/>
          <w:sz w:val="24"/>
          <w:szCs w:val="24"/>
        </w:rPr>
      </w:pPr>
      <w:r w:rsidRPr="00476E8D">
        <w:rPr>
          <w:rFonts w:ascii="Times New Roman" w:hAnsi="Times New Roman"/>
          <w:sz w:val="24"/>
          <w:szCs w:val="24"/>
        </w:rPr>
        <w:t xml:space="preserve">Справку подготовила начальник отдела учебно-методического и информационного отдела  МКУ «Управления образования Исполнительного комитета ЗМР РТ» </w:t>
      </w:r>
      <w:r>
        <w:rPr>
          <w:rFonts w:ascii="Times New Roman" w:hAnsi="Times New Roman"/>
          <w:sz w:val="24"/>
          <w:szCs w:val="24"/>
        </w:rPr>
        <w:t xml:space="preserve"> </w:t>
      </w:r>
      <w:proofErr w:type="spellStart"/>
      <w:r w:rsidRPr="00476E8D">
        <w:rPr>
          <w:rFonts w:ascii="Times New Roman" w:hAnsi="Times New Roman"/>
          <w:sz w:val="24"/>
          <w:szCs w:val="24"/>
        </w:rPr>
        <w:t>Валиахметова</w:t>
      </w:r>
      <w:proofErr w:type="spellEnd"/>
      <w:r w:rsidRPr="00476E8D">
        <w:rPr>
          <w:rFonts w:ascii="Times New Roman" w:hAnsi="Times New Roman"/>
          <w:sz w:val="24"/>
          <w:szCs w:val="24"/>
        </w:rPr>
        <w:t xml:space="preserve"> М.К.</w:t>
      </w:r>
    </w:p>
    <w:p w:rsidR="00EA5A04" w:rsidRPr="00AA7FAF" w:rsidRDefault="00EA5A04" w:rsidP="005F0E97">
      <w:pPr>
        <w:spacing w:after="0" w:line="240" w:lineRule="auto"/>
        <w:ind w:left="0" w:firstLine="0"/>
        <w:jc w:val="both"/>
        <w:rPr>
          <w:rFonts w:ascii="Times New Roman" w:hAnsi="Times New Roman" w:cs="Times New Roman"/>
          <w:color w:val="auto"/>
          <w:sz w:val="24"/>
          <w:szCs w:val="24"/>
        </w:rPr>
      </w:pPr>
    </w:p>
    <w:sectPr w:rsidR="00EA5A04" w:rsidRPr="00AA7FAF" w:rsidSect="00302886">
      <w:pgSz w:w="11906" w:h="16838"/>
      <w:pgMar w:top="567"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C3FBE"/>
    <w:multiLevelType w:val="hybridMultilevel"/>
    <w:tmpl w:val="B8A66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41"/>
    <w:rsid w:val="00010EC4"/>
    <w:rsid w:val="00035763"/>
    <w:rsid w:val="00046B98"/>
    <w:rsid w:val="00052449"/>
    <w:rsid w:val="00053B01"/>
    <w:rsid w:val="0007615E"/>
    <w:rsid w:val="000E3BE4"/>
    <w:rsid w:val="000F1A0F"/>
    <w:rsid w:val="0012276D"/>
    <w:rsid w:val="0012606A"/>
    <w:rsid w:val="00201FE0"/>
    <w:rsid w:val="00285FFC"/>
    <w:rsid w:val="00293E21"/>
    <w:rsid w:val="002C6D4A"/>
    <w:rsid w:val="002F5C83"/>
    <w:rsid w:val="00302886"/>
    <w:rsid w:val="00330307"/>
    <w:rsid w:val="00354199"/>
    <w:rsid w:val="00363FE3"/>
    <w:rsid w:val="003737D3"/>
    <w:rsid w:val="00390E77"/>
    <w:rsid w:val="003E2E1C"/>
    <w:rsid w:val="003F4E23"/>
    <w:rsid w:val="004F715A"/>
    <w:rsid w:val="0050567C"/>
    <w:rsid w:val="0056562B"/>
    <w:rsid w:val="005D491D"/>
    <w:rsid w:val="005F0E97"/>
    <w:rsid w:val="00626AD9"/>
    <w:rsid w:val="00670C97"/>
    <w:rsid w:val="006829E2"/>
    <w:rsid w:val="006B6B05"/>
    <w:rsid w:val="006B7403"/>
    <w:rsid w:val="00711E4B"/>
    <w:rsid w:val="007173EC"/>
    <w:rsid w:val="007317DE"/>
    <w:rsid w:val="00741683"/>
    <w:rsid w:val="007949DC"/>
    <w:rsid w:val="007D2F7C"/>
    <w:rsid w:val="00890EFE"/>
    <w:rsid w:val="008A641B"/>
    <w:rsid w:val="008C30D7"/>
    <w:rsid w:val="0091589B"/>
    <w:rsid w:val="0093656B"/>
    <w:rsid w:val="00940E3E"/>
    <w:rsid w:val="00947B20"/>
    <w:rsid w:val="009723E8"/>
    <w:rsid w:val="00975AFF"/>
    <w:rsid w:val="0099682E"/>
    <w:rsid w:val="009D37B5"/>
    <w:rsid w:val="009F352E"/>
    <w:rsid w:val="00A22C4D"/>
    <w:rsid w:val="00A639DE"/>
    <w:rsid w:val="00A83438"/>
    <w:rsid w:val="00AA7FAF"/>
    <w:rsid w:val="00AB2692"/>
    <w:rsid w:val="00AF2870"/>
    <w:rsid w:val="00B22008"/>
    <w:rsid w:val="00B464EA"/>
    <w:rsid w:val="00BE6920"/>
    <w:rsid w:val="00BE7F53"/>
    <w:rsid w:val="00C32949"/>
    <w:rsid w:val="00C375A6"/>
    <w:rsid w:val="00C50475"/>
    <w:rsid w:val="00C674FB"/>
    <w:rsid w:val="00C87696"/>
    <w:rsid w:val="00CA6DE5"/>
    <w:rsid w:val="00CF19A7"/>
    <w:rsid w:val="00D051AF"/>
    <w:rsid w:val="00D73F6C"/>
    <w:rsid w:val="00DC631B"/>
    <w:rsid w:val="00E77DA6"/>
    <w:rsid w:val="00E913FD"/>
    <w:rsid w:val="00EA5A04"/>
    <w:rsid w:val="00EB072C"/>
    <w:rsid w:val="00EE515C"/>
    <w:rsid w:val="00F0640D"/>
    <w:rsid w:val="00F379D5"/>
    <w:rsid w:val="00F53D0B"/>
    <w:rsid w:val="00F62141"/>
    <w:rsid w:val="00F733F3"/>
    <w:rsid w:val="00FF2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BE4"/>
    <w:pPr>
      <w:spacing w:after="82"/>
      <w:ind w:left="864" w:right="130" w:hanging="10"/>
    </w:pPr>
    <w:rPr>
      <w:rFonts w:ascii="Calibri" w:eastAsia="Calibri" w:hAnsi="Calibri" w:cs="Calibri"/>
      <w:color w:val="000000"/>
      <w:sz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E3BE4"/>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 Spacing"/>
    <w:link w:val="a4"/>
    <w:uiPriority w:val="1"/>
    <w:qFormat/>
    <w:rsid w:val="00035763"/>
    <w:pPr>
      <w:spacing w:after="0" w:line="240" w:lineRule="auto"/>
      <w:ind w:left="864" w:right="130" w:hanging="10"/>
    </w:pPr>
    <w:rPr>
      <w:rFonts w:ascii="Calibri" w:eastAsia="Calibri" w:hAnsi="Calibri" w:cs="Calibri"/>
      <w:color w:val="000000"/>
      <w:sz w:val="27"/>
      <w:lang w:eastAsia="ru-RU"/>
    </w:rPr>
  </w:style>
  <w:style w:type="paragraph" w:styleId="a5">
    <w:name w:val="Balloon Text"/>
    <w:basedOn w:val="a"/>
    <w:link w:val="a6"/>
    <w:uiPriority w:val="99"/>
    <w:semiHidden/>
    <w:unhideWhenUsed/>
    <w:rsid w:val="008A64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1B"/>
    <w:rPr>
      <w:rFonts w:ascii="Tahoma" w:eastAsia="Calibri" w:hAnsi="Tahoma" w:cs="Tahoma"/>
      <w:color w:val="000000"/>
      <w:sz w:val="16"/>
      <w:szCs w:val="16"/>
      <w:lang w:eastAsia="ru-RU"/>
    </w:rPr>
  </w:style>
  <w:style w:type="paragraph" w:styleId="a7">
    <w:name w:val="List Paragraph"/>
    <w:basedOn w:val="a"/>
    <w:uiPriority w:val="34"/>
    <w:qFormat/>
    <w:rsid w:val="00302886"/>
    <w:pPr>
      <w:ind w:left="720"/>
      <w:contextualSpacing/>
    </w:pPr>
  </w:style>
  <w:style w:type="character" w:customStyle="1" w:styleId="a4">
    <w:name w:val="Без интервала Знак"/>
    <w:link w:val="a3"/>
    <w:uiPriority w:val="1"/>
    <w:locked/>
    <w:rsid w:val="00354199"/>
    <w:rPr>
      <w:rFonts w:ascii="Calibri" w:eastAsia="Calibri" w:hAnsi="Calibri" w:cs="Calibri"/>
      <w:color w:val="000000"/>
      <w:sz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BE4"/>
    <w:pPr>
      <w:spacing w:after="82"/>
      <w:ind w:left="864" w:right="130" w:hanging="10"/>
    </w:pPr>
    <w:rPr>
      <w:rFonts w:ascii="Calibri" w:eastAsia="Calibri" w:hAnsi="Calibri" w:cs="Calibri"/>
      <w:color w:val="000000"/>
      <w:sz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E3BE4"/>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 Spacing"/>
    <w:link w:val="a4"/>
    <w:uiPriority w:val="1"/>
    <w:qFormat/>
    <w:rsid w:val="00035763"/>
    <w:pPr>
      <w:spacing w:after="0" w:line="240" w:lineRule="auto"/>
      <w:ind w:left="864" w:right="130" w:hanging="10"/>
    </w:pPr>
    <w:rPr>
      <w:rFonts w:ascii="Calibri" w:eastAsia="Calibri" w:hAnsi="Calibri" w:cs="Calibri"/>
      <w:color w:val="000000"/>
      <w:sz w:val="27"/>
      <w:lang w:eastAsia="ru-RU"/>
    </w:rPr>
  </w:style>
  <w:style w:type="paragraph" w:styleId="a5">
    <w:name w:val="Balloon Text"/>
    <w:basedOn w:val="a"/>
    <w:link w:val="a6"/>
    <w:uiPriority w:val="99"/>
    <w:semiHidden/>
    <w:unhideWhenUsed/>
    <w:rsid w:val="008A64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1B"/>
    <w:rPr>
      <w:rFonts w:ascii="Tahoma" w:eastAsia="Calibri" w:hAnsi="Tahoma" w:cs="Tahoma"/>
      <w:color w:val="000000"/>
      <w:sz w:val="16"/>
      <w:szCs w:val="16"/>
      <w:lang w:eastAsia="ru-RU"/>
    </w:rPr>
  </w:style>
  <w:style w:type="paragraph" w:styleId="a7">
    <w:name w:val="List Paragraph"/>
    <w:basedOn w:val="a"/>
    <w:uiPriority w:val="34"/>
    <w:qFormat/>
    <w:rsid w:val="00302886"/>
    <w:pPr>
      <w:ind w:left="720"/>
      <w:contextualSpacing/>
    </w:pPr>
  </w:style>
  <w:style w:type="character" w:customStyle="1" w:styleId="a4">
    <w:name w:val="Без интервала Знак"/>
    <w:link w:val="a3"/>
    <w:uiPriority w:val="1"/>
    <w:locked/>
    <w:rsid w:val="00354199"/>
    <w:rPr>
      <w:rFonts w:ascii="Calibri" w:eastAsia="Calibri" w:hAnsi="Calibri" w:cs="Calibri"/>
      <w:color w:val="000000"/>
      <w:sz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4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СОШ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ГК</c:v>
                </c:pt>
                <c:pt idx="1">
                  <c:v>ЕГ</c:v>
                </c:pt>
                <c:pt idx="2">
                  <c:v>КМ</c:v>
                </c:pt>
                <c:pt idx="3">
                  <c:v>МА</c:v>
                </c:pt>
                <c:pt idx="4">
                  <c:v>ФН</c:v>
                </c:pt>
                <c:pt idx="5">
                  <c:v>ЧГ</c:v>
                </c:pt>
              </c:strCache>
            </c:strRef>
          </c:cat>
          <c:val>
            <c:numRef>
              <c:f>Лист1!$B$2:$B$7</c:f>
              <c:numCache>
                <c:formatCode>General</c:formatCode>
                <c:ptCount val="6"/>
                <c:pt idx="0">
                  <c:v>58</c:v>
                </c:pt>
                <c:pt idx="1">
                  <c:v>44</c:v>
                </c:pt>
                <c:pt idx="2">
                  <c:v>43</c:v>
                </c:pt>
                <c:pt idx="3">
                  <c:v>49</c:v>
                </c:pt>
                <c:pt idx="4">
                  <c:v>68</c:v>
                </c:pt>
                <c:pt idx="5">
                  <c:v>56</c:v>
                </c:pt>
              </c:numCache>
            </c:numRef>
          </c:val>
          <c:extLst xmlns:c16r2="http://schemas.microsoft.com/office/drawing/2015/06/chart">
            <c:ext xmlns:c16="http://schemas.microsoft.com/office/drawing/2014/chart" uri="{C3380CC4-5D6E-409C-BE32-E72D297353CC}">
              <c16:uniqueId val="{00000000-9221-4735-99BA-E7738C62EAE3}"/>
            </c:ext>
          </c:extLst>
        </c:ser>
        <c:ser>
          <c:idx val="1"/>
          <c:order val="1"/>
          <c:tx>
            <c:strRef>
              <c:f>Лист1!$C$1</c:f>
              <c:strCache>
                <c:ptCount val="1"/>
                <c:pt idx="0">
                  <c:v>СОШ №4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ГК</c:v>
                </c:pt>
                <c:pt idx="1">
                  <c:v>ЕГ</c:v>
                </c:pt>
                <c:pt idx="2">
                  <c:v>КМ</c:v>
                </c:pt>
                <c:pt idx="3">
                  <c:v>МА</c:v>
                </c:pt>
                <c:pt idx="4">
                  <c:v>ФН</c:v>
                </c:pt>
                <c:pt idx="5">
                  <c:v>ЧГ</c:v>
                </c:pt>
              </c:strCache>
            </c:strRef>
          </c:cat>
          <c:val>
            <c:numRef>
              <c:f>Лист1!$C$2:$C$7</c:f>
              <c:numCache>
                <c:formatCode>General</c:formatCode>
                <c:ptCount val="6"/>
                <c:pt idx="0">
                  <c:v>46</c:v>
                </c:pt>
                <c:pt idx="1">
                  <c:v>26</c:v>
                </c:pt>
                <c:pt idx="2">
                  <c:v>30</c:v>
                </c:pt>
                <c:pt idx="3">
                  <c:v>22</c:v>
                </c:pt>
                <c:pt idx="4">
                  <c:v>47</c:v>
                </c:pt>
                <c:pt idx="5">
                  <c:v>34</c:v>
                </c:pt>
              </c:numCache>
            </c:numRef>
          </c:val>
          <c:extLst xmlns:c16r2="http://schemas.microsoft.com/office/drawing/2015/06/chart">
            <c:ext xmlns:c16="http://schemas.microsoft.com/office/drawing/2014/chart" uri="{C3380CC4-5D6E-409C-BE32-E72D297353CC}">
              <c16:uniqueId val="{00000001-9221-4735-99BA-E7738C62EAE3}"/>
            </c:ext>
          </c:extLst>
        </c:ser>
        <c:ser>
          <c:idx val="2"/>
          <c:order val="2"/>
          <c:tx>
            <c:strRef>
              <c:f>Лист1!$D$1</c:f>
              <c:strCache>
                <c:ptCount val="1"/>
                <c:pt idx="0">
                  <c:v>СОШ №6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ГК</c:v>
                </c:pt>
                <c:pt idx="1">
                  <c:v>ЕГ</c:v>
                </c:pt>
                <c:pt idx="2">
                  <c:v>КМ</c:v>
                </c:pt>
                <c:pt idx="3">
                  <c:v>МА</c:v>
                </c:pt>
                <c:pt idx="4">
                  <c:v>ФН</c:v>
                </c:pt>
                <c:pt idx="5">
                  <c:v>ЧГ</c:v>
                </c:pt>
              </c:strCache>
            </c:strRef>
          </c:cat>
          <c:val>
            <c:numRef>
              <c:f>Лист1!$D$2:$D$7</c:f>
              <c:numCache>
                <c:formatCode>General</c:formatCode>
                <c:ptCount val="6"/>
                <c:pt idx="0">
                  <c:v>54</c:v>
                </c:pt>
                <c:pt idx="1">
                  <c:v>30</c:v>
                </c:pt>
                <c:pt idx="2">
                  <c:v>37</c:v>
                </c:pt>
                <c:pt idx="3">
                  <c:v>42</c:v>
                </c:pt>
                <c:pt idx="4">
                  <c:v>50</c:v>
                </c:pt>
                <c:pt idx="5">
                  <c:v>42</c:v>
                </c:pt>
              </c:numCache>
            </c:numRef>
          </c:val>
          <c:extLst xmlns:c16r2="http://schemas.microsoft.com/office/drawing/2015/06/chart">
            <c:ext xmlns:c16="http://schemas.microsoft.com/office/drawing/2014/chart" uri="{C3380CC4-5D6E-409C-BE32-E72D297353CC}">
              <c16:uniqueId val="{00000002-9221-4735-99BA-E7738C62EAE3}"/>
            </c:ext>
          </c:extLst>
        </c:ser>
        <c:ser>
          <c:idx val="3"/>
          <c:order val="3"/>
          <c:tx>
            <c:strRef>
              <c:f>Лист1!$E$1</c:f>
              <c:strCache>
                <c:ptCount val="1"/>
                <c:pt idx="0">
                  <c:v>СОШ №7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ГК</c:v>
                </c:pt>
                <c:pt idx="1">
                  <c:v>ЕГ</c:v>
                </c:pt>
                <c:pt idx="2">
                  <c:v>КМ</c:v>
                </c:pt>
                <c:pt idx="3">
                  <c:v>МА</c:v>
                </c:pt>
                <c:pt idx="4">
                  <c:v>ФН</c:v>
                </c:pt>
                <c:pt idx="5">
                  <c:v>ЧГ</c:v>
                </c:pt>
              </c:strCache>
            </c:strRef>
          </c:cat>
          <c:val>
            <c:numRef>
              <c:f>Лист1!$E$2:$E$7</c:f>
              <c:numCache>
                <c:formatCode>General</c:formatCode>
                <c:ptCount val="6"/>
                <c:pt idx="0">
                  <c:v>53</c:v>
                </c:pt>
                <c:pt idx="1">
                  <c:v>28</c:v>
                </c:pt>
                <c:pt idx="2">
                  <c:v>38</c:v>
                </c:pt>
                <c:pt idx="3">
                  <c:v>40</c:v>
                </c:pt>
                <c:pt idx="4">
                  <c:v>53</c:v>
                </c:pt>
                <c:pt idx="5">
                  <c:v>48</c:v>
                </c:pt>
              </c:numCache>
            </c:numRef>
          </c:val>
          <c:extLst xmlns:c16r2="http://schemas.microsoft.com/office/drawing/2015/06/chart">
            <c:ext xmlns:c16="http://schemas.microsoft.com/office/drawing/2014/chart" uri="{C3380CC4-5D6E-409C-BE32-E72D297353CC}">
              <c16:uniqueId val="{00000003-9221-4735-99BA-E7738C62EAE3}"/>
            </c:ext>
          </c:extLst>
        </c:ser>
        <c:ser>
          <c:idx val="4"/>
          <c:order val="4"/>
          <c:tx>
            <c:strRef>
              <c:f>Лист1!$F$1</c:f>
              <c:strCache>
                <c:ptCount val="1"/>
                <c:pt idx="0">
                  <c:v>Татарская гимназия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ГК</c:v>
                </c:pt>
                <c:pt idx="1">
                  <c:v>ЕГ</c:v>
                </c:pt>
                <c:pt idx="2">
                  <c:v>КМ</c:v>
                </c:pt>
                <c:pt idx="3">
                  <c:v>МА</c:v>
                </c:pt>
                <c:pt idx="4">
                  <c:v>ФН</c:v>
                </c:pt>
                <c:pt idx="5">
                  <c:v>ЧГ</c:v>
                </c:pt>
              </c:strCache>
            </c:strRef>
          </c:cat>
          <c:val>
            <c:numRef>
              <c:f>Лист1!$F$2:$F$7</c:f>
              <c:numCache>
                <c:formatCode>General</c:formatCode>
                <c:ptCount val="6"/>
                <c:pt idx="0">
                  <c:v>43</c:v>
                </c:pt>
                <c:pt idx="1">
                  <c:v>24</c:v>
                </c:pt>
                <c:pt idx="2">
                  <c:v>42</c:v>
                </c:pt>
                <c:pt idx="3">
                  <c:v>26</c:v>
                </c:pt>
                <c:pt idx="4">
                  <c:v>39</c:v>
                </c:pt>
                <c:pt idx="5">
                  <c:v>35</c:v>
                </c:pt>
              </c:numCache>
            </c:numRef>
          </c:val>
          <c:extLst xmlns:c16r2="http://schemas.microsoft.com/office/drawing/2015/06/chart">
            <c:ext xmlns:c16="http://schemas.microsoft.com/office/drawing/2014/chart" uri="{C3380CC4-5D6E-409C-BE32-E72D297353CC}">
              <c16:uniqueId val="{00000004-9221-4735-99BA-E7738C62EAE3}"/>
            </c:ext>
          </c:extLst>
        </c:ser>
        <c:ser>
          <c:idx val="5"/>
          <c:order val="5"/>
          <c:tx>
            <c:strRef>
              <c:f>Лист1!$G$1</c:f>
              <c:strCache>
                <c:ptCount val="1"/>
                <c:pt idx="0">
                  <c:v>ЗМР</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ГК</c:v>
                </c:pt>
                <c:pt idx="1">
                  <c:v>ЕГ</c:v>
                </c:pt>
                <c:pt idx="2">
                  <c:v>КМ</c:v>
                </c:pt>
                <c:pt idx="3">
                  <c:v>МА</c:v>
                </c:pt>
                <c:pt idx="4">
                  <c:v>ФН</c:v>
                </c:pt>
                <c:pt idx="5">
                  <c:v>ЧГ</c:v>
                </c:pt>
              </c:strCache>
            </c:strRef>
          </c:cat>
          <c:val>
            <c:numRef>
              <c:f>Лист1!$G$2:$G$7</c:f>
              <c:numCache>
                <c:formatCode>General</c:formatCode>
                <c:ptCount val="6"/>
                <c:pt idx="0">
                  <c:v>51</c:v>
                </c:pt>
                <c:pt idx="1">
                  <c:v>30</c:v>
                </c:pt>
                <c:pt idx="2">
                  <c:v>38</c:v>
                </c:pt>
                <c:pt idx="3">
                  <c:v>36</c:v>
                </c:pt>
                <c:pt idx="4">
                  <c:v>51</c:v>
                </c:pt>
                <c:pt idx="5">
                  <c:v>43</c:v>
                </c:pt>
              </c:numCache>
            </c:numRef>
          </c:val>
          <c:extLst xmlns:c16r2="http://schemas.microsoft.com/office/drawing/2015/06/chart">
            <c:ext xmlns:c16="http://schemas.microsoft.com/office/drawing/2014/chart" uri="{C3380CC4-5D6E-409C-BE32-E72D297353CC}">
              <c16:uniqueId val="{00000005-9221-4735-99BA-E7738C62EAE3}"/>
            </c:ext>
          </c:extLst>
        </c:ser>
        <c:ser>
          <c:idx val="6"/>
          <c:order val="6"/>
          <c:tx>
            <c:strRef>
              <c:f>Лист1!$H$1</c:f>
              <c:strCache>
                <c:ptCount val="1"/>
                <c:pt idx="0">
                  <c:v>РТ</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ГК</c:v>
                </c:pt>
                <c:pt idx="1">
                  <c:v>ЕГ</c:v>
                </c:pt>
                <c:pt idx="2">
                  <c:v>КМ</c:v>
                </c:pt>
                <c:pt idx="3">
                  <c:v>МА</c:v>
                </c:pt>
                <c:pt idx="4">
                  <c:v>ФН</c:v>
                </c:pt>
                <c:pt idx="5">
                  <c:v>ЧГ</c:v>
                </c:pt>
              </c:strCache>
            </c:strRef>
          </c:cat>
          <c:val>
            <c:numRef>
              <c:f>Лист1!$H$2:$H$7</c:f>
              <c:numCache>
                <c:formatCode>General</c:formatCode>
                <c:ptCount val="6"/>
                <c:pt idx="0">
                  <c:v>48</c:v>
                </c:pt>
                <c:pt idx="1">
                  <c:v>27</c:v>
                </c:pt>
                <c:pt idx="2">
                  <c:v>34</c:v>
                </c:pt>
                <c:pt idx="3">
                  <c:v>27</c:v>
                </c:pt>
                <c:pt idx="4">
                  <c:v>47</c:v>
                </c:pt>
                <c:pt idx="5">
                  <c:v>37</c:v>
                </c:pt>
              </c:numCache>
            </c:numRef>
          </c:val>
          <c:extLst xmlns:c16r2="http://schemas.microsoft.com/office/drawing/2015/06/chart">
            <c:ext xmlns:c16="http://schemas.microsoft.com/office/drawing/2014/chart" uri="{C3380CC4-5D6E-409C-BE32-E72D297353CC}">
              <c16:uniqueId val="{00000006-9221-4735-99BA-E7738C62EAE3}"/>
            </c:ext>
          </c:extLst>
        </c:ser>
        <c:dLbls>
          <c:dLblPos val="outEnd"/>
          <c:showLegendKey val="0"/>
          <c:showVal val="1"/>
          <c:showCatName val="0"/>
          <c:showSerName val="0"/>
          <c:showPercent val="0"/>
          <c:showBubbleSize val="0"/>
        </c:dLbls>
        <c:gapWidth val="219"/>
        <c:overlap val="-27"/>
        <c:axId val="133052288"/>
        <c:axId val="133053824"/>
      </c:barChart>
      <c:catAx>
        <c:axId val="13305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053824"/>
        <c:crosses val="autoZero"/>
        <c:auto val="1"/>
        <c:lblAlgn val="ctr"/>
        <c:lblOffset val="100"/>
        <c:noMultiLvlLbl val="0"/>
      </c:catAx>
      <c:valAx>
        <c:axId val="133053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052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091726856208121E-2"/>
          <c:y val="5.030871255431054E-2"/>
          <c:w val="0.90698194071776672"/>
          <c:h val="0.73897376708542573"/>
        </c:manualLayout>
      </c:layout>
      <c:barChart>
        <c:barDir val="col"/>
        <c:grouping val="clustered"/>
        <c:varyColors val="0"/>
        <c:ser>
          <c:idx val="0"/>
          <c:order val="0"/>
          <c:tx>
            <c:strRef>
              <c:f>Лист1!$B$1</c:f>
              <c:strCache>
                <c:ptCount val="1"/>
                <c:pt idx="0">
                  <c:v>СОШ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Недостаточный</c:v>
                </c:pt>
                <c:pt idx="1">
                  <c:v>Низкий</c:v>
                </c:pt>
                <c:pt idx="2">
                  <c:v>Средний</c:v>
                </c:pt>
                <c:pt idx="3">
                  <c:v>Повышенный</c:v>
                </c:pt>
                <c:pt idx="4">
                  <c:v>Высокий</c:v>
                </c:pt>
              </c:strCache>
            </c:strRef>
          </c:cat>
          <c:val>
            <c:numRef>
              <c:f>Лист1!$B$2:$B$6</c:f>
              <c:numCache>
                <c:formatCode>General</c:formatCode>
                <c:ptCount val="5"/>
                <c:pt idx="0">
                  <c:v>0</c:v>
                </c:pt>
                <c:pt idx="1">
                  <c:v>9.6</c:v>
                </c:pt>
                <c:pt idx="2">
                  <c:v>31.8</c:v>
                </c:pt>
                <c:pt idx="3">
                  <c:v>48.6</c:v>
                </c:pt>
                <c:pt idx="4">
                  <c:v>10</c:v>
                </c:pt>
              </c:numCache>
            </c:numRef>
          </c:val>
          <c:extLst xmlns:c16r2="http://schemas.microsoft.com/office/drawing/2015/06/chart">
            <c:ext xmlns:c16="http://schemas.microsoft.com/office/drawing/2014/chart" uri="{C3380CC4-5D6E-409C-BE32-E72D297353CC}">
              <c16:uniqueId val="{00000000-BCB2-4962-93CE-4C0A19D41835}"/>
            </c:ext>
          </c:extLst>
        </c:ser>
        <c:ser>
          <c:idx val="1"/>
          <c:order val="1"/>
          <c:tx>
            <c:strRef>
              <c:f>Лист1!$C$1</c:f>
              <c:strCache>
                <c:ptCount val="1"/>
                <c:pt idx="0">
                  <c:v>СОШ №4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Недостаточный</c:v>
                </c:pt>
                <c:pt idx="1">
                  <c:v>Низкий</c:v>
                </c:pt>
                <c:pt idx="2">
                  <c:v>Средний</c:v>
                </c:pt>
                <c:pt idx="3">
                  <c:v>Повышенный</c:v>
                </c:pt>
                <c:pt idx="4">
                  <c:v>Высокий</c:v>
                </c:pt>
              </c:strCache>
            </c:strRef>
          </c:cat>
          <c:val>
            <c:numRef>
              <c:f>Лист1!$C$2:$C$6</c:f>
              <c:numCache>
                <c:formatCode>General</c:formatCode>
                <c:ptCount val="5"/>
                <c:pt idx="0">
                  <c:v>17.399999999999999</c:v>
                </c:pt>
                <c:pt idx="1">
                  <c:v>28.6</c:v>
                </c:pt>
                <c:pt idx="2">
                  <c:v>41.3</c:v>
                </c:pt>
                <c:pt idx="3">
                  <c:v>12.7</c:v>
                </c:pt>
                <c:pt idx="4">
                  <c:v>0</c:v>
                </c:pt>
              </c:numCache>
            </c:numRef>
          </c:val>
          <c:extLst xmlns:c16r2="http://schemas.microsoft.com/office/drawing/2015/06/chart">
            <c:ext xmlns:c16="http://schemas.microsoft.com/office/drawing/2014/chart" uri="{C3380CC4-5D6E-409C-BE32-E72D297353CC}">
              <c16:uniqueId val="{00000001-BCB2-4962-93CE-4C0A19D41835}"/>
            </c:ext>
          </c:extLst>
        </c:ser>
        <c:ser>
          <c:idx val="2"/>
          <c:order val="2"/>
          <c:tx>
            <c:strRef>
              <c:f>Лист1!$D$1</c:f>
              <c:strCache>
                <c:ptCount val="1"/>
                <c:pt idx="0">
                  <c:v>СОШ №6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Недостаточный</c:v>
                </c:pt>
                <c:pt idx="1">
                  <c:v>Низкий</c:v>
                </c:pt>
                <c:pt idx="2">
                  <c:v>Средний</c:v>
                </c:pt>
                <c:pt idx="3">
                  <c:v>Повышенный</c:v>
                </c:pt>
                <c:pt idx="4">
                  <c:v>Высокий</c:v>
                </c:pt>
              </c:strCache>
            </c:strRef>
          </c:cat>
          <c:val>
            <c:numRef>
              <c:f>Лист1!$D$2:$D$6</c:f>
              <c:numCache>
                <c:formatCode>General</c:formatCode>
                <c:ptCount val="5"/>
                <c:pt idx="0">
                  <c:v>0</c:v>
                </c:pt>
                <c:pt idx="1">
                  <c:v>20.100000000000001</c:v>
                </c:pt>
                <c:pt idx="2">
                  <c:v>58.1</c:v>
                </c:pt>
                <c:pt idx="3">
                  <c:v>21.8</c:v>
                </c:pt>
                <c:pt idx="4">
                  <c:v>0</c:v>
                </c:pt>
              </c:numCache>
            </c:numRef>
          </c:val>
          <c:extLst xmlns:c16r2="http://schemas.microsoft.com/office/drawing/2015/06/chart">
            <c:ext xmlns:c16="http://schemas.microsoft.com/office/drawing/2014/chart" uri="{C3380CC4-5D6E-409C-BE32-E72D297353CC}">
              <c16:uniqueId val="{00000002-BCB2-4962-93CE-4C0A19D41835}"/>
            </c:ext>
          </c:extLst>
        </c:ser>
        <c:ser>
          <c:idx val="3"/>
          <c:order val="3"/>
          <c:tx>
            <c:strRef>
              <c:f>Лист1!$E$1</c:f>
              <c:strCache>
                <c:ptCount val="1"/>
                <c:pt idx="0">
                  <c:v>СОШ №7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Недостаточный</c:v>
                </c:pt>
                <c:pt idx="1">
                  <c:v>Низкий</c:v>
                </c:pt>
                <c:pt idx="2">
                  <c:v>Средний</c:v>
                </c:pt>
                <c:pt idx="3">
                  <c:v>Повышенный</c:v>
                </c:pt>
                <c:pt idx="4">
                  <c:v>Высокий</c:v>
                </c:pt>
              </c:strCache>
            </c:strRef>
          </c:cat>
          <c:val>
            <c:numRef>
              <c:f>Лист1!$E$2:$E$6</c:f>
              <c:numCache>
                <c:formatCode>General</c:formatCode>
                <c:ptCount val="5"/>
                <c:pt idx="0">
                  <c:v>2.1</c:v>
                </c:pt>
                <c:pt idx="1">
                  <c:v>15.4</c:v>
                </c:pt>
                <c:pt idx="2">
                  <c:v>47.9</c:v>
                </c:pt>
                <c:pt idx="3">
                  <c:v>29.6</c:v>
                </c:pt>
                <c:pt idx="4">
                  <c:v>5</c:v>
                </c:pt>
              </c:numCache>
            </c:numRef>
          </c:val>
          <c:extLst xmlns:c16r2="http://schemas.microsoft.com/office/drawing/2015/06/chart">
            <c:ext xmlns:c16="http://schemas.microsoft.com/office/drawing/2014/chart" uri="{C3380CC4-5D6E-409C-BE32-E72D297353CC}">
              <c16:uniqueId val="{00000003-BCB2-4962-93CE-4C0A19D41835}"/>
            </c:ext>
          </c:extLst>
        </c:ser>
        <c:ser>
          <c:idx val="4"/>
          <c:order val="4"/>
          <c:tx>
            <c:strRef>
              <c:f>Лист1!$F$1</c:f>
              <c:strCache>
                <c:ptCount val="1"/>
                <c:pt idx="0">
                  <c:v>Татарская гимназия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Недостаточный</c:v>
                </c:pt>
                <c:pt idx="1">
                  <c:v>Низкий</c:v>
                </c:pt>
                <c:pt idx="2">
                  <c:v>Средний</c:v>
                </c:pt>
                <c:pt idx="3">
                  <c:v>Повышенный</c:v>
                </c:pt>
                <c:pt idx="4">
                  <c:v>Высокий</c:v>
                </c:pt>
              </c:strCache>
            </c:strRef>
          </c:cat>
          <c:val>
            <c:numRef>
              <c:f>Лист1!$F$2:$F$6</c:f>
              <c:numCache>
                <c:formatCode>General</c:formatCode>
                <c:ptCount val="5"/>
                <c:pt idx="0">
                  <c:v>10</c:v>
                </c:pt>
                <c:pt idx="1">
                  <c:v>46</c:v>
                </c:pt>
                <c:pt idx="2">
                  <c:v>36</c:v>
                </c:pt>
                <c:pt idx="3">
                  <c:v>5</c:v>
                </c:pt>
                <c:pt idx="4">
                  <c:v>3</c:v>
                </c:pt>
              </c:numCache>
            </c:numRef>
          </c:val>
          <c:extLst xmlns:c16r2="http://schemas.microsoft.com/office/drawing/2015/06/chart">
            <c:ext xmlns:c16="http://schemas.microsoft.com/office/drawing/2014/chart" uri="{C3380CC4-5D6E-409C-BE32-E72D297353CC}">
              <c16:uniqueId val="{00000004-BCB2-4962-93CE-4C0A19D41835}"/>
            </c:ext>
          </c:extLst>
        </c:ser>
        <c:ser>
          <c:idx val="5"/>
          <c:order val="5"/>
          <c:tx>
            <c:strRef>
              <c:f>Лист1!$G$1</c:f>
              <c:strCache>
                <c:ptCount val="1"/>
                <c:pt idx="0">
                  <c:v>ЗМР</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Недостаточный</c:v>
                </c:pt>
                <c:pt idx="1">
                  <c:v>Низкий</c:v>
                </c:pt>
                <c:pt idx="2">
                  <c:v>Средний</c:v>
                </c:pt>
                <c:pt idx="3">
                  <c:v>Повышенный</c:v>
                </c:pt>
                <c:pt idx="4">
                  <c:v>Высокий</c:v>
                </c:pt>
              </c:strCache>
            </c:strRef>
          </c:cat>
          <c:val>
            <c:numRef>
              <c:f>Лист1!$G$2:$G$6</c:f>
              <c:numCache>
                <c:formatCode>General</c:formatCode>
                <c:ptCount val="5"/>
                <c:pt idx="0">
                  <c:v>5.9</c:v>
                </c:pt>
                <c:pt idx="1">
                  <c:v>23.9</c:v>
                </c:pt>
                <c:pt idx="2">
                  <c:v>43</c:v>
                </c:pt>
                <c:pt idx="3">
                  <c:v>23.5</c:v>
                </c:pt>
                <c:pt idx="4">
                  <c:v>3.6</c:v>
                </c:pt>
              </c:numCache>
            </c:numRef>
          </c:val>
          <c:extLst xmlns:c16r2="http://schemas.microsoft.com/office/drawing/2015/06/chart">
            <c:ext xmlns:c16="http://schemas.microsoft.com/office/drawing/2014/chart" uri="{C3380CC4-5D6E-409C-BE32-E72D297353CC}">
              <c16:uniqueId val="{00000005-BCB2-4962-93CE-4C0A19D41835}"/>
            </c:ext>
          </c:extLst>
        </c:ser>
        <c:ser>
          <c:idx val="6"/>
          <c:order val="6"/>
          <c:tx>
            <c:strRef>
              <c:f>Лист1!$H$1</c:f>
              <c:strCache>
                <c:ptCount val="1"/>
                <c:pt idx="0">
                  <c:v>РТ</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Недостаточный</c:v>
                </c:pt>
                <c:pt idx="1">
                  <c:v>Низкий</c:v>
                </c:pt>
                <c:pt idx="2">
                  <c:v>Средний</c:v>
                </c:pt>
                <c:pt idx="3">
                  <c:v>Повышенный</c:v>
                </c:pt>
                <c:pt idx="4">
                  <c:v>Высокий</c:v>
                </c:pt>
              </c:strCache>
            </c:strRef>
          </c:cat>
          <c:val>
            <c:numRef>
              <c:f>Лист1!$H$2:$H$6</c:f>
              <c:numCache>
                <c:formatCode>General</c:formatCode>
                <c:ptCount val="5"/>
                <c:pt idx="0">
                  <c:v>11.9</c:v>
                </c:pt>
                <c:pt idx="1">
                  <c:v>30.2</c:v>
                </c:pt>
                <c:pt idx="2">
                  <c:v>40.1</c:v>
                </c:pt>
                <c:pt idx="3">
                  <c:v>16.7</c:v>
                </c:pt>
                <c:pt idx="4">
                  <c:v>1.1000000000000001</c:v>
                </c:pt>
              </c:numCache>
            </c:numRef>
          </c:val>
          <c:extLst xmlns:c16r2="http://schemas.microsoft.com/office/drawing/2015/06/chart">
            <c:ext xmlns:c16="http://schemas.microsoft.com/office/drawing/2014/chart" uri="{C3380CC4-5D6E-409C-BE32-E72D297353CC}">
              <c16:uniqueId val="{00000006-BCB2-4962-93CE-4C0A19D41835}"/>
            </c:ext>
          </c:extLst>
        </c:ser>
        <c:dLbls>
          <c:dLblPos val="outEnd"/>
          <c:showLegendKey val="0"/>
          <c:showVal val="1"/>
          <c:showCatName val="0"/>
          <c:showSerName val="0"/>
          <c:showPercent val="0"/>
          <c:showBubbleSize val="0"/>
        </c:dLbls>
        <c:gapWidth val="219"/>
        <c:overlap val="-27"/>
        <c:axId val="151066112"/>
        <c:axId val="151067648"/>
      </c:barChart>
      <c:catAx>
        <c:axId val="15106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067648"/>
        <c:crosses val="autoZero"/>
        <c:auto val="1"/>
        <c:lblAlgn val="ctr"/>
        <c:lblOffset val="100"/>
        <c:noMultiLvlLbl val="0"/>
      </c:catAx>
      <c:valAx>
        <c:axId val="151067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06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СОШ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ГК</c:v>
                </c:pt>
                <c:pt idx="1">
                  <c:v>ЕГ</c:v>
                </c:pt>
                <c:pt idx="2">
                  <c:v>КМ</c:v>
                </c:pt>
                <c:pt idx="3">
                  <c:v>МА</c:v>
                </c:pt>
                <c:pt idx="4">
                  <c:v>ФН</c:v>
                </c:pt>
                <c:pt idx="5">
                  <c:v>ЧГ</c:v>
                </c:pt>
              </c:strCache>
            </c:strRef>
          </c:cat>
          <c:val>
            <c:numRef>
              <c:f>Лист1!$B$2:$B$7</c:f>
              <c:numCache>
                <c:formatCode>General</c:formatCode>
                <c:ptCount val="6"/>
                <c:pt idx="0">
                  <c:v>58</c:v>
                </c:pt>
                <c:pt idx="1">
                  <c:v>34</c:v>
                </c:pt>
                <c:pt idx="2">
                  <c:v>34</c:v>
                </c:pt>
                <c:pt idx="3">
                  <c:v>51</c:v>
                </c:pt>
                <c:pt idx="4">
                  <c:v>41</c:v>
                </c:pt>
                <c:pt idx="5">
                  <c:v>30</c:v>
                </c:pt>
              </c:numCache>
            </c:numRef>
          </c:val>
          <c:extLst xmlns:c16r2="http://schemas.microsoft.com/office/drawing/2015/06/chart">
            <c:ext xmlns:c16="http://schemas.microsoft.com/office/drawing/2014/chart" uri="{C3380CC4-5D6E-409C-BE32-E72D297353CC}">
              <c16:uniqueId val="{00000000-105E-43E6-BF71-1F905A78A218}"/>
            </c:ext>
          </c:extLst>
        </c:ser>
        <c:ser>
          <c:idx val="1"/>
          <c:order val="1"/>
          <c:tx>
            <c:strRef>
              <c:f>Лист1!$C$1</c:f>
              <c:strCache>
                <c:ptCount val="1"/>
                <c:pt idx="0">
                  <c:v>СОШ №4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ГК</c:v>
                </c:pt>
                <c:pt idx="1">
                  <c:v>ЕГ</c:v>
                </c:pt>
                <c:pt idx="2">
                  <c:v>КМ</c:v>
                </c:pt>
                <c:pt idx="3">
                  <c:v>МА</c:v>
                </c:pt>
                <c:pt idx="4">
                  <c:v>ФН</c:v>
                </c:pt>
                <c:pt idx="5">
                  <c:v>ЧГ</c:v>
                </c:pt>
              </c:strCache>
            </c:strRef>
          </c:cat>
          <c:val>
            <c:numRef>
              <c:f>Лист1!$C$2:$C$7</c:f>
              <c:numCache>
                <c:formatCode>General</c:formatCode>
                <c:ptCount val="6"/>
                <c:pt idx="0">
                  <c:v>28</c:v>
                </c:pt>
                <c:pt idx="1">
                  <c:v>30</c:v>
                </c:pt>
                <c:pt idx="2">
                  <c:v>28</c:v>
                </c:pt>
                <c:pt idx="3">
                  <c:v>31</c:v>
                </c:pt>
                <c:pt idx="4">
                  <c:v>35</c:v>
                </c:pt>
                <c:pt idx="5">
                  <c:v>34</c:v>
                </c:pt>
              </c:numCache>
            </c:numRef>
          </c:val>
          <c:extLst xmlns:c16r2="http://schemas.microsoft.com/office/drawing/2015/06/chart">
            <c:ext xmlns:c16="http://schemas.microsoft.com/office/drawing/2014/chart" uri="{C3380CC4-5D6E-409C-BE32-E72D297353CC}">
              <c16:uniqueId val="{00000001-105E-43E6-BF71-1F905A78A218}"/>
            </c:ext>
          </c:extLst>
        </c:ser>
        <c:ser>
          <c:idx val="2"/>
          <c:order val="2"/>
          <c:tx>
            <c:strRef>
              <c:f>Лист1!$D$1</c:f>
              <c:strCache>
                <c:ptCount val="1"/>
                <c:pt idx="0">
                  <c:v>СОШ №6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ГК</c:v>
                </c:pt>
                <c:pt idx="1">
                  <c:v>ЕГ</c:v>
                </c:pt>
                <c:pt idx="2">
                  <c:v>КМ</c:v>
                </c:pt>
                <c:pt idx="3">
                  <c:v>МА</c:v>
                </c:pt>
                <c:pt idx="4">
                  <c:v>ФН</c:v>
                </c:pt>
                <c:pt idx="5">
                  <c:v>ЧГ</c:v>
                </c:pt>
              </c:strCache>
            </c:strRef>
          </c:cat>
          <c:val>
            <c:numRef>
              <c:f>Лист1!$D$2:$D$7</c:f>
              <c:numCache>
                <c:formatCode>General</c:formatCode>
                <c:ptCount val="6"/>
                <c:pt idx="0">
                  <c:v>38</c:v>
                </c:pt>
                <c:pt idx="1">
                  <c:v>34</c:v>
                </c:pt>
                <c:pt idx="2">
                  <c:v>35</c:v>
                </c:pt>
                <c:pt idx="3">
                  <c:v>50</c:v>
                </c:pt>
                <c:pt idx="4">
                  <c:v>37</c:v>
                </c:pt>
                <c:pt idx="5">
                  <c:v>40</c:v>
                </c:pt>
              </c:numCache>
            </c:numRef>
          </c:val>
          <c:extLst xmlns:c16r2="http://schemas.microsoft.com/office/drawing/2015/06/chart">
            <c:ext xmlns:c16="http://schemas.microsoft.com/office/drawing/2014/chart" uri="{C3380CC4-5D6E-409C-BE32-E72D297353CC}">
              <c16:uniqueId val="{00000002-105E-43E6-BF71-1F905A78A218}"/>
            </c:ext>
          </c:extLst>
        </c:ser>
        <c:ser>
          <c:idx val="3"/>
          <c:order val="3"/>
          <c:tx>
            <c:strRef>
              <c:f>Лист1!$E$1</c:f>
              <c:strCache>
                <c:ptCount val="1"/>
                <c:pt idx="0">
                  <c:v>СОШ №7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ГК</c:v>
                </c:pt>
                <c:pt idx="1">
                  <c:v>ЕГ</c:v>
                </c:pt>
                <c:pt idx="2">
                  <c:v>КМ</c:v>
                </c:pt>
                <c:pt idx="3">
                  <c:v>МА</c:v>
                </c:pt>
                <c:pt idx="4">
                  <c:v>ФН</c:v>
                </c:pt>
                <c:pt idx="5">
                  <c:v>ЧГ</c:v>
                </c:pt>
              </c:strCache>
            </c:strRef>
          </c:cat>
          <c:val>
            <c:numRef>
              <c:f>Лист1!$E$2:$E$7</c:f>
              <c:numCache>
                <c:formatCode>General</c:formatCode>
                <c:ptCount val="6"/>
                <c:pt idx="0">
                  <c:v>49</c:v>
                </c:pt>
                <c:pt idx="1">
                  <c:v>37</c:v>
                </c:pt>
                <c:pt idx="2">
                  <c:v>39</c:v>
                </c:pt>
                <c:pt idx="3">
                  <c:v>65</c:v>
                </c:pt>
                <c:pt idx="4">
                  <c:v>43</c:v>
                </c:pt>
                <c:pt idx="5">
                  <c:v>47</c:v>
                </c:pt>
              </c:numCache>
            </c:numRef>
          </c:val>
          <c:extLst xmlns:c16r2="http://schemas.microsoft.com/office/drawing/2015/06/chart">
            <c:ext xmlns:c16="http://schemas.microsoft.com/office/drawing/2014/chart" uri="{C3380CC4-5D6E-409C-BE32-E72D297353CC}">
              <c16:uniqueId val="{00000003-105E-43E6-BF71-1F905A78A218}"/>
            </c:ext>
          </c:extLst>
        </c:ser>
        <c:ser>
          <c:idx val="4"/>
          <c:order val="4"/>
          <c:tx>
            <c:strRef>
              <c:f>Лист1!$F$1</c:f>
              <c:strCache>
                <c:ptCount val="1"/>
                <c:pt idx="0">
                  <c:v>Татарская гимназия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ГК</c:v>
                </c:pt>
                <c:pt idx="1">
                  <c:v>ЕГ</c:v>
                </c:pt>
                <c:pt idx="2">
                  <c:v>КМ</c:v>
                </c:pt>
                <c:pt idx="3">
                  <c:v>МА</c:v>
                </c:pt>
                <c:pt idx="4">
                  <c:v>ФН</c:v>
                </c:pt>
                <c:pt idx="5">
                  <c:v>ЧГ</c:v>
                </c:pt>
              </c:strCache>
            </c:strRef>
          </c:cat>
          <c:val>
            <c:numRef>
              <c:f>Лист1!$F$2:$F$7</c:f>
              <c:numCache>
                <c:formatCode>General</c:formatCode>
                <c:ptCount val="6"/>
                <c:pt idx="0">
                  <c:v>51</c:v>
                </c:pt>
                <c:pt idx="1">
                  <c:v>36</c:v>
                </c:pt>
                <c:pt idx="2">
                  <c:v>23</c:v>
                </c:pt>
                <c:pt idx="3">
                  <c:v>43</c:v>
                </c:pt>
                <c:pt idx="4">
                  <c:v>39</c:v>
                </c:pt>
                <c:pt idx="5">
                  <c:v>42</c:v>
                </c:pt>
              </c:numCache>
            </c:numRef>
          </c:val>
          <c:extLst xmlns:c16r2="http://schemas.microsoft.com/office/drawing/2015/06/chart">
            <c:ext xmlns:c16="http://schemas.microsoft.com/office/drawing/2014/chart" uri="{C3380CC4-5D6E-409C-BE32-E72D297353CC}">
              <c16:uniqueId val="{00000004-105E-43E6-BF71-1F905A78A218}"/>
            </c:ext>
          </c:extLst>
        </c:ser>
        <c:ser>
          <c:idx val="5"/>
          <c:order val="5"/>
          <c:tx>
            <c:strRef>
              <c:f>Лист1!$G$1</c:f>
              <c:strCache>
                <c:ptCount val="1"/>
                <c:pt idx="0">
                  <c:v>ЗМР</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ГК</c:v>
                </c:pt>
                <c:pt idx="1">
                  <c:v>ЕГ</c:v>
                </c:pt>
                <c:pt idx="2">
                  <c:v>КМ</c:v>
                </c:pt>
                <c:pt idx="3">
                  <c:v>МА</c:v>
                </c:pt>
                <c:pt idx="4">
                  <c:v>ФН</c:v>
                </c:pt>
                <c:pt idx="5">
                  <c:v>ЧГ</c:v>
                </c:pt>
              </c:strCache>
            </c:strRef>
          </c:cat>
          <c:val>
            <c:numRef>
              <c:f>Лист1!$G$2:$G$7</c:f>
              <c:numCache>
                <c:formatCode>General</c:formatCode>
                <c:ptCount val="6"/>
                <c:pt idx="0">
                  <c:v>44</c:v>
                </c:pt>
                <c:pt idx="1">
                  <c:v>34</c:v>
                </c:pt>
                <c:pt idx="2">
                  <c:v>32</c:v>
                </c:pt>
                <c:pt idx="3">
                  <c:v>48</c:v>
                </c:pt>
                <c:pt idx="4">
                  <c:v>31</c:v>
                </c:pt>
                <c:pt idx="5">
                  <c:v>38</c:v>
                </c:pt>
              </c:numCache>
            </c:numRef>
          </c:val>
          <c:extLst xmlns:c16r2="http://schemas.microsoft.com/office/drawing/2015/06/chart">
            <c:ext xmlns:c16="http://schemas.microsoft.com/office/drawing/2014/chart" uri="{C3380CC4-5D6E-409C-BE32-E72D297353CC}">
              <c16:uniqueId val="{00000005-105E-43E6-BF71-1F905A78A218}"/>
            </c:ext>
          </c:extLst>
        </c:ser>
        <c:ser>
          <c:idx val="6"/>
          <c:order val="6"/>
          <c:tx>
            <c:strRef>
              <c:f>Лист1!$H$1</c:f>
              <c:strCache>
                <c:ptCount val="1"/>
                <c:pt idx="0">
                  <c:v>РТ</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ГК</c:v>
                </c:pt>
                <c:pt idx="1">
                  <c:v>ЕГ</c:v>
                </c:pt>
                <c:pt idx="2">
                  <c:v>КМ</c:v>
                </c:pt>
                <c:pt idx="3">
                  <c:v>МА</c:v>
                </c:pt>
                <c:pt idx="4">
                  <c:v>ФН</c:v>
                </c:pt>
                <c:pt idx="5">
                  <c:v>ЧГ</c:v>
                </c:pt>
              </c:strCache>
            </c:strRef>
          </c:cat>
          <c:val>
            <c:numRef>
              <c:f>Лист1!$H$2:$H$7</c:f>
              <c:numCache>
                <c:formatCode>General</c:formatCode>
                <c:ptCount val="6"/>
                <c:pt idx="0">
                  <c:v>36</c:v>
                </c:pt>
                <c:pt idx="1">
                  <c:v>32</c:v>
                </c:pt>
                <c:pt idx="2">
                  <c:v>32</c:v>
                </c:pt>
                <c:pt idx="3">
                  <c:v>35</c:v>
                </c:pt>
                <c:pt idx="4">
                  <c:v>34</c:v>
                </c:pt>
                <c:pt idx="5">
                  <c:v>38</c:v>
                </c:pt>
              </c:numCache>
            </c:numRef>
          </c:val>
          <c:extLst xmlns:c16r2="http://schemas.microsoft.com/office/drawing/2015/06/chart">
            <c:ext xmlns:c16="http://schemas.microsoft.com/office/drawing/2014/chart" uri="{C3380CC4-5D6E-409C-BE32-E72D297353CC}">
              <c16:uniqueId val="{00000006-105E-43E6-BF71-1F905A78A218}"/>
            </c:ext>
          </c:extLst>
        </c:ser>
        <c:dLbls>
          <c:dLblPos val="outEnd"/>
          <c:showLegendKey val="0"/>
          <c:showVal val="1"/>
          <c:showCatName val="0"/>
          <c:showSerName val="0"/>
          <c:showPercent val="0"/>
          <c:showBubbleSize val="0"/>
        </c:dLbls>
        <c:gapWidth val="219"/>
        <c:overlap val="-27"/>
        <c:axId val="167560320"/>
        <c:axId val="167561856"/>
      </c:barChart>
      <c:catAx>
        <c:axId val="16756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561856"/>
        <c:crosses val="autoZero"/>
        <c:auto val="1"/>
        <c:lblAlgn val="ctr"/>
        <c:lblOffset val="100"/>
        <c:noMultiLvlLbl val="0"/>
      </c:catAx>
      <c:valAx>
        <c:axId val="167561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560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СОШ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Недостаточный</c:v>
                </c:pt>
                <c:pt idx="1">
                  <c:v>Низкий</c:v>
                </c:pt>
                <c:pt idx="2">
                  <c:v>Средний</c:v>
                </c:pt>
                <c:pt idx="3">
                  <c:v>Повышенный</c:v>
                </c:pt>
                <c:pt idx="4">
                  <c:v>Высокий</c:v>
                </c:pt>
              </c:strCache>
            </c:strRef>
          </c:cat>
          <c:val>
            <c:numRef>
              <c:f>Лист1!$B$2:$B$6</c:f>
              <c:numCache>
                <c:formatCode>General</c:formatCode>
                <c:ptCount val="5"/>
                <c:pt idx="0">
                  <c:v>10.7</c:v>
                </c:pt>
                <c:pt idx="1">
                  <c:v>25</c:v>
                </c:pt>
                <c:pt idx="2">
                  <c:v>35.700000000000003</c:v>
                </c:pt>
                <c:pt idx="3">
                  <c:v>25</c:v>
                </c:pt>
                <c:pt idx="4">
                  <c:v>3.6</c:v>
                </c:pt>
              </c:numCache>
            </c:numRef>
          </c:val>
          <c:extLst xmlns:c16r2="http://schemas.microsoft.com/office/drawing/2015/06/chart">
            <c:ext xmlns:c16="http://schemas.microsoft.com/office/drawing/2014/chart" uri="{C3380CC4-5D6E-409C-BE32-E72D297353CC}">
              <c16:uniqueId val="{00000000-8B70-4E4E-9F0C-C2EE19600D41}"/>
            </c:ext>
          </c:extLst>
        </c:ser>
        <c:ser>
          <c:idx val="1"/>
          <c:order val="1"/>
          <c:tx>
            <c:strRef>
              <c:f>Лист1!$C$1</c:f>
              <c:strCache>
                <c:ptCount val="1"/>
                <c:pt idx="0">
                  <c:v>СОШ №4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Недостаточный</c:v>
                </c:pt>
                <c:pt idx="1">
                  <c:v>Низкий</c:v>
                </c:pt>
                <c:pt idx="2">
                  <c:v>Средний</c:v>
                </c:pt>
                <c:pt idx="3">
                  <c:v>Повышенный</c:v>
                </c:pt>
                <c:pt idx="4">
                  <c:v>Высокий</c:v>
                </c:pt>
              </c:strCache>
            </c:strRef>
          </c:cat>
          <c:val>
            <c:numRef>
              <c:f>Лист1!$C$2:$C$6</c:f>
              <c:numCache>
                <c:formatCode>General</c:formatCode>
                <c:ptCount val="5"/>
                <c:pt idx="0">
                  <c:v>3.4</c:v>
                </c:pt>
                <c:pt idx="1">
                  <c:v>59.3</c:v>
                </c:pt>
                <c:pt idx="2">
                  <c:v>28.8</c:v>
                </c:pt>
                <c:pt idx="3">
                  <c:v>8.5</c:v>
                </c:pt>
                <c:pt idx="4">
                  <c:v>0</c:v>
                </c:pt>
              </c:numCache>
            </c:numRef>
          </c:val>
          <c:extLst xmlns:c16r2="http://schemas.microsoft.com/office/drawing/2015/06/chart">
            <c:ext xmlns:c16="http://schemas.microsoft.com/office/drawing/2014/chart" uri="{C3380CC4-5D6E-409C-BE32-E72D297353CC}">
              <c16:uniqueId val="{00000001-8B70-4E4E-9F0C-C2EE19600D41}"/>
            </c:ext>
          </c:extLst>
        </c:ser>
        <c:ser>
          <c:idx val="2"/>
          <c:order val="2"/>
          <c:tx>
            <c:strRef>
              <c:f>Лист1!$D$1</c:f>
              <c:strCache>
                <c:ptCount val="1"/>
                <c:pt idx="0">
                  <c:v>СОШ №6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Недостаточный</c:v>
                </c:pt>
                <c:pt idx="1">
                  <c:v>Низкий</c:v>
                </c:pt>
                <c:pt idx="2">
                  <c:v>Средний</c:v>
                </c:pt>
                <c:pt idx="3">
                  <c:v>Повышенный</c:v>
                </c:pt>
                <c:pt idx="4">
                  <c:v>Высокий</c:v>
                </c:pt>
              </c:strCache>
            </c:strRef>
          </c:cat>
          <c:val>
            <c:numRef>
              <c:f>Лист1!$D$2:$D$6</c:f>
              <c:numCache>
                <c:formatCode>General</c:formatCode>
                <c:ptCount val="5"/>
                <c:pt idx="0">
                  <c:v>3</c:v>
                </c:pt>
                <c:pt idx="1">
                  <c:v>35.700000000000003</c:v>
                </c:pt>
                <c:pt idx="2">
                  <c:v>40.700000000000003</c:v>
                </c:pt>
                <c:pt idx="3">
                  <c:v>19.8</c:v>
                </c:pt>
                <c:pt idx="4">
                  <c:v>0.8</c:v>
                </c:pt>
              </c:numCache>
            </c:numRef>
          </c:val>
          <c:extLst xmlns:c16r2="http://schemas.microsoft.com/office/drawing/2015/06/chart">
            <c:ext xmlns:c16="http://schemas.microsoft.com/office/drawing/2014/chart" uri="{C3380CC4-5D6E-409C-BE32-E72D297353CC}">
              <c16:uniqueId val="{00000002-8B70-4E4E-9F0C-C2EE19600D41}"/>
            </c:ext>
          </c:extLst>
        </c:ser>
        <c:ser>
          <c:idx val="3"/>
          <c:order val="3"/>
          <c:tx>
            <c:strRef>
              <c:f>Лист1!$E$1</c:f>
              <c:strCache>
                <c:ptCount val="1"/>
                <c:pt idx="0">
                  <c:v>СОШ №7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Недостаточный</c:v>
                </c:pt>
                <c:pt idx="1">
                  <c:v>Низкий</c:v>
                </c:pt>
                <c:pt idx="2">
                  <c:v>Средний</c:v>
                </c:pt>
                <c:pt idx="3">
                  <c:v>Повышенный</c:v>
                </c:pt>
                <c:pt idx="4">
                  <c:v>Высокий</c:v>
                </c:pt>
              </c:strCache>
            </c:strRef>
          </c:cat>
          <c:val>
            <c:numRef>
              <c:f>Лист1!$E$2:$E$6</c:f>
              <c:numCache>
                <c:formatCode>General</c:formatCode>
                <c:ptCount val="5"/>
                <c:pt idx="0">
                  <c:v>2</c:v>
                </c:pt>
                <c:pt idx="1">
                  <c:v>16</c:v>
                </c:pt>
                <c:pt idx="2">
                  <c:v>44</c:v>
                </c:pt>
                <c:pt idx="3">
                  <c:v>38</c:v>
                </c:pt>
                <c:pt idx="4">
                  <c:v>0</c:v>
                </c:pt>
              </c:numCache>
            </c:numRef>
          </c:val>
          <c:extLst xmlns:c16r2="http://schemas.microsoft.com/office/drawing/2015/06/chart">
            <c:ext xmlns:c16="http://schemas.microsoft.com/office/drawing/2014/chart" uri="{C3380CC4-5D6E-409C-BE32-E72D297353CC}">
              <c16:uniqueId val="{00000003-8B70-4E4E-9F0C-C2EE19600D41}"/>
            </c:ext>
          </c:extLst>
        </c:ser>
        <c:ser>
          <c:idx val="4"/>
          <c:order val="4"/>
          <c:tx>
            <c:strRef>
              <c:f>Лист1!$F$1</c:f>
              <c:strCache>
                <c:ptCount val="1"/>
                <c:pt idx="0">
                  <c:v>Татарская гимназия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Недостаточный</c:v>
                </c:pt>
                <c:pt idx="1">
                  <c:v>Низкий</c:v>
                </c:pt>
                <c:pt idx="2">
                  <c:v>Средний</c:v>
                </c:pt>
                <c:pt idx="3">
                  <c:v>Повышенный</c:v>
                </c:pt>
                <c:pt idx="4">
                  <c:v>Высокий</c:v>
                </c:pt>
              </c:strCache>
            </c:strRef>
          </c:cat>
          <c:val>
            <c:numRef>
              <c:f>Лист1!$F$2:$F$6</c:f>
              <c:numCache>
                <c:formatCode>General</c:formatCode>
                <c:ptCount val="5"/>
                <c:pt idx="0">
                  <c:v>0</c:v>
                </c:pt>
                <c:pt idx="1">
                  <c:v>35</c:v>
                </c:pt>
                <c:pt idx="2">
                  <c:v>42</c:v>
                </c:pt>
                <c:pt idx="3">
                  <c:v>23</c:v>
                </c:pt>
                <c:pt idx="4">
                  <c:v>0</c:v>
                </c:pt>
              </c:numCache>
            </c:numRef>
          </c:val>
          <c:extLst xmlns:c16r2="http://schemas.microsoft.com/office/drawing/2015/06/chart">
            <c:ext xmlns:c16="http://schemas.microsoft.com/office/drawing/2014/chart" uri="{C3380CC4-5D6E-409C-BE32-E72D297353CC}">
              <c16:uniqueId val="{00000004-8B70-4E4E-9F0C-C2EE19600D41}"/>
            </c:ext>
          </c:extLst>
        </c:ser>
        <c:ser>
          <c:idx val="5"/>
          <c:order val="5"/>
          <c:tx>
            <c:strRef>
              <c:f>Лист1!$G$1</c:f>
              <c:strCache>
                <c:ptCount val="1"/>
                <c:pt idx="0">
                  <c:v>ЗМР</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Недостаточный</c:v>
                </c:pt>
                <c:pt idx="1">
                  <c:v>Низкий</c:v>
                </c:pt>
                <c:pt idx="2">
                  <c:v>Средний</c:v>
                </c:pt>
                <c:pt idx="3">
                  <c:v>Повышенный</c:v>
                </c:pt>
                <c:pt idx="4">
                  <c:v>Высокий</c:v>
                </c:pt>
              </c:strCache>
            </c:strRef>
          </c:cat>
          <c:val>
            <c:numRef>
              <c:f>Лист1!$G$2:$G$6</c:f>
              <c:numCache>
                <c:formatCode>General</c:formatCode>
                <c:ptCount val="5"/>
                <c:pt idx="0">
                  <c:v>3.8</c:v>
                </c:pt>
                <c:pt idx="1">
                  <c:v>34.200000000000003</c:v>
                </c:pt>
                <c:pt idx="2">
                  <c:v>38.299999999999997</c:v>
                </c:pt>
                <c:pt idx="3">
                  <c:v>22.8</c:v>
                </c:pt>
                <c:pt idx="4">
                  <c:v>0.9</c:v>
                </c:pt>
              </c:numCache>
            </c:numRef>
          </c:val>
          <c:extLst xmlns:c16r2="http://schemas.microsoft.com/office/drawing/2015/06/chart">
            <c:ext xmlns:c16="http://schemas.microsoft.com/office/drawing/2014/chart" uri="{C3380CC4-5D6E-409C-BE32-E72D297353CC}">
              <c16:uniqueId val="{00000005-8B70-4E4E-9F0C-C2EE19600D41}"/>
            </c:ext>
          </c:extLst>
        </c:ser>
        <c:ser>
          <c:idx val="6"/>
          <c:order val="6"/>
          <c:tx>
            <c:strRef>
              <c:f>Лист1!$H$1</c:f>
              <c:strCache>
                <c:ptCount val="1"/>
                <c:pt idx="0">
                  <c:v>РТ</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Недостаточный</c:v>
                </c:pt>
                <c:pt idx="1">
                  <c:v>Низкий</c:v>
                </c:pt>
                <c:pt idx="2">
                  <c:v>Средний</c:v>
                </c:pt>
                <c:pt idx="3">
                  <c:v>Повышенный</c:v>
                </c:pt>
                <c:pt idx="4">
                  <c:v>Высокий</c:v>
                </c:pt>
              </c:strCache>
            </c:strRef>
          </c:cat>
          <c:val>
            <c:numRef>
              <c:f>Лист1!$H$2:$H$6</c:f>
              <c:numCache>
                <c:formatCode>General</c:formatCode>
                <c:ptCount val="5"/>
                <c:pt idx="0">
                  <c:v>12.9</c:v>
                </c:pt>
                <c:pt idx="1">
                  <c:v>38.200000000000003</c:v>
                </c:pt>
                <c:pt idx="2">
                  <c:v>34.799999999999997</c:v>
                </c:pt>
                <c:pt idx="3">
                  <c:v>13.4</c:v>
                </c:pt>
                <c:pt idx="4">
                  <c:v>0.7</c:v>
                </c:pt>
              </c:numCache>
            </c:numRef>
          </c:val>
          <c:extLst xmlns:c16r2="http://schemas.microsoft.com/office/drawing/2015/06/chart">
            <c:ext xmlns:c16="http://schemas.microsoft.com/office/drawing/2014/chart" uri="{C3380CC4-5D6E-409C-BE32-E72D297353CC}">
              <c16:uniqueId val="{00000006-8B70-4E4E-9F0C-C2EE19600D41}"/>
            </c:ext>
          </c:extLst>
        </c:ser>
        <c:dLbls>
          <c:dLblPos val="outEnd"/>
          <c:showLegendKey val="0"/>
          <c:showVal val="1"/>
          <c:showCatName val="0"/>
          <c:showSerName val="0"/>
          <c:showPercent val="0"/>
          <c:showBubbleSize val="0"/>
        </c:dLbls>
        <c:gapWidth val="219"/>
        <c:overlap val="-27"/>
        <c:axId val="167379328"/>
        <c:axId val="167380864"/>
      </c:barChart>
      <c:catAx>
        <c:axId val="167379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380864"/>
        <c:crosses val="autoZero"/>
        <c:auto val="1"/>
        <c:lblAlgn val="ctr"/>
        <c:lblOffset val="100"/>
        <c:noMultiLvlLbl val="0"/>
      </c:catAx>
      <c:valAx>
        <c:axId val="167380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379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6 класс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СОШ №1</c:v>
                </c:pt>
                <c:pt idx="1">
                  <c:v>СОШ №4</c:v>
                </c:pt>
                <c:pt idx="2">
                  <c:v>СОШ №6</c:v>
                </c:pt>
                <c:pt idx="3">
                  <c:v>СОШ №7</c:v>
                </c:pt>
                <c:pt idx="4">
                  <c:v>Татарская гимназия</c:v>
                </c:pt>
                <c:pt idx="5">
                  <c:v>ЗМР</c:v>
                </c:pt>
                <c:pt idx="6">
                  <c:v>РТ</c:v>
                </c:pt>
              </c:strCache>
            </c:strRef>
          </c:cat>
          <c:val>
            <c:numRef>
              <c:f>Лист1!$B$2:$B$8</c:f>
              <c:numCache>
                <c:formatCode>General</c:formatCode>
                <c:ptCount val="7"/>
                <c:pt idx="0">
                  <c:v>100</c:v>
                </c:pt>
                <c:pt idx="1">
                  <c:v>82.5</c:v>
                </c:pt>
                <c:pt idx="2">
                  <c:v>100</c:v>
                </c:pt>
                <c:pt idx="3">
                  <c:v>97.7</c:v>
                </c:pt>
                <c:pt idx="4">
                  <c:v>89.7</c:v>
                </c:pt>
                <c:pt idx="5">
                  <c:v>94</c:v>
                </c:pt>
                <c:pt idx="6">
                  <c:v>88.1</c:v>
                </c:pt>
              </c:numCache>
            </c:numRef>
          </c:val>
          <c:extLst xmlns:c16r2="http://schemas.microsoft.com/office/drawing/2015/06/chart">
            <c:ext xmlns:c16="http://schemas.microsoft.com/office/drawing/2014/chart" uri="{C3380CC4-5D6E-409C-BE32-E72D297353CC}">
              <c16:uniqueId val="{00000000-18E6-48D4-AA4A-603CB090E046}"/>
            </c:ext>
          </c:extLst>
        </c:ser>
        <c:ser>
          <c:idx val="1"/>
          <c:order val="1"/>
          <c:tx>
            <c:strRef>
              <c:f>Лист1!$C$1</c:f>
              <c:strCache>
                <c:ptCount val="1"/>
                <c:pt idx="0">
                  <c:v>8 класс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СОШ №1</c:v>
                </c:pt>
                <c:pt idx="1">
                  <c:v>СОШ №4</c:v>
                </c:pt>
                <c:pt idx="2">
                  <c:v>СОШ №6</c:v>
                </c:pt>
                <c:pt idx="3">
                  <c:v>СОШ №7</c:v>
                </c:pt>
                <c:pt idx="4">
                  <c:v>Татарская гимназия</c:v>
                </c:pt>
                <c:pt idx="5">
                  <c:v>ЗМР</c:v>
                </c:pt>
                <c:pt idx="6">
                  <c:v>РТ</c:v>
                </c:pt>
              </c:strCache>
            </c:strRef>
          </c:cat>
          <c:val>
            <c:numRef>
              <c:f>Лист1!$C$2:$C$8</c:f>
              <c:numCache>
                <c:formatCode>General</c:formatCode>
                <c:ptCount val="7"/>
                <c:pt idx="0">
                  <c:v>89.3</c:v>
                </c:pt>
                <c:pt idx="1">
                  <c:v>96.6</c:v>
                </c:pt>
                <c:pt idx="2">
                  <c:v>97.1</c:v>
                </c:pt>
                <c:pt idx="3">
                  <c:v>98</c:v>
                </c:pt>
                <c:pt idx="4">
                  <c:v>100</c:v>
                </c:pt>
                <c:pt idx="5">
                  <c:v>96.2</c:v>
                </c:pt>
                <c:pt idx="6">
                  <c:v>87.1</c:v>
                </c:pt>
              </c:numCache>
            </c:numRef>
          </c:val>
          <c:extLst xmlns:c16r2="http://schemas.microsoft.com/office/drawing/2015/06/chart">
            <c:ext xmlns:c16="http://schemas.microsoft.com/office/drawing/2014/chart" uri="{C3380CC4-5D6E-409C-BE32-E72D297353CC}">
              <c16:uniqueId val="{00000001-18E6-48D4-AA4A-603CB090E046}"/>
            </c:ext>
          </c:extLst>
        </c:ser>
        <c:dLbls>
          <c:dLblPos val="outEnd"/>
          <c:showLegendKey val="0"/>
          <c:showVal val="1"/>
          <c:showCatName val="0"/>
          <c:showSerName val="0"/>
          <c:showPercent val="0"/>
          <c:showBubbleSize val="0"/>
        </c:dLbls>
        <c:gapWidth val="219"/>
        <c:overlap val="-27"/>
        <c:axId val="167443840"/>
        <c:axId val="167445632"/>
      </c:barChart>
      <c:catAx>
        <c:axId val="16744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445632"/>
        <c:crosses val="autoZero"/>
        <c:auto val="1"/>
        <c:lblAlgn val="ctr"/>
        <c:lblOffset val="100"/>
        <c:noMultiLvlLbl val="0"/>
      </c:catAx>
      <c:valAx>
        <c:axId val="167445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44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31F26-18DF-42BC-B7BD-48EFA9EB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9</Pages>
  <Words>3896</Words>
  <Characters>22211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специалист</cp:lastModifiedBy>
  <cp:revision>54</cp:revision>
  <cp:lastPrinted>2021-07-24T19:52:00Z</cp:lastPrinted>
  <dcterms:created xsi:type="dcterms:W3CDTF">2020-12-22T11:18:00Z</dcterms:created>
  <dcterms:modified xsi:type="dcterms:W3CDTF">2021-09-21T12:30:00Z</dcterms:modified>
</cp:coreProperties>
</file>